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4F37F" w14:textId="77777777" w:rsidR="00947816" w:rsidRDefault="00EF66D8">
      <w:pPr>
        <w:pStyle w:val="berschrift1"/>
        <w:ind w:right="-283"/>
      </w:pPr>
      <w:r w:rsidRPr="00EF66D8">
        <w:t>B.PRO</w:t>
      </w:r>
      <w:r w:rsidR="005345F4">
        <w:t xml:space="preserve"> COOK I-flex 3</w:t>
      </w:r>
    </w:p>
    <w:p w14:paraId="1E7DFC05" w14:textId="77777777" w:rsidR="00777689" w:rsidRPr="00777689" w:rsidRDefault="005345F4" w:rsidP="00777689">
      <w:pPr>
        <w:rPr>
          <w:b/>
          <w:sz w:val="28"/>
          <w:u w:val="single"/>
        </w:rPr>
      </w:pPr>
      <w:r>
        <w:rPr>
          <w:b/>
          <w:sz w:val="28"/>
          <w:u w:val="single"/>
        </w:rPr>
        <w:t>BC I-flex 3</w:t>
      </w:r>
    </w:p>
    <w:p w14:paraId="623A1E16" w14:textId="77777777" w:rsidR="00727F6C" w:rsidRPr="00EB5659" w:rsidRDefault="00727F6C">
      <w:pPr>
        <w:tabs>
          <w:tab w:val="left" w:pos="2552"/>
        </w:tabs>
        <w:rPr>
          <w:lang w:val="en-GB"/>
        </w:rPr>
      </w:pPr>
    </w:p>
    <w:p w14:paraId="6AA11CC3" w14:textId="77777777" w:rsidR="00727F6C" w:rsidRPr="00EB5659" w:rsidRDefault="00727F6C">
      <w:pPr>
        <w:pStyle w:val="Kopfzeile"/>
        <w:tabs>
          <w:tab w:val="clear" w:pos="4536"/>
          <w:tab w:val="clear" w:pos="9072"/>
          <w:tab w:val="left" w:pos="2552"/>
        </w:tabs>
        <w:rPr>
          <w:lang w:val="en-GB"/>
        </w:rPr>
      </w:pPr>
    </w:p>
    <w:p w14:paraId="41D95ED3" w14:textId="77777777" w:rsidR="00727F6C" w:rsidRPr="00600E33" w:rsidRDefault="005345F4">
      <w:pPr>
        <w:tabs>
          <w:tab w:val="left" w:pos="1701"/>
        </w:tabs>
        <w:ind w:left="283" w:right="-283" w:hanging="283"/>
        <w:rPr>
          <w:b/>
        </w:rPr>
      </w:pPr>
      <w:r>
        <w:rPr>
          <w:b/>
        </w:rPr>
        <w:t>Dimensions</w:t>
      </w:r>
    </w:p>
    <w:p w14:paraId="4B179367" w14:textId="77777777" w:rsidR="00727F6C" w:rsidRPr="00600E33" w:rsidRDefault="00727F6C">
      <w:pPr>
        <w:tabs>
          <w:tab w:val="left" w:pos="2552"/>
        </w:tabs>
        <w:rPr>
          <w:lang w:val="en-US"/>
        </w:rPr>
      </w:pPr>
    </w:p>
    <w:p w14:paraId="627EAC95" w14:textId="77777777" w:rsidR="003B0119" w:rsidRPr="00AC6C13" w:rsidRDefault="005345F4" w:rsidP="003B0119">
      <w:pPr>
        <w:tabs>
          <w:tab w:val="left" w:pos="2552"/>
        </w:tabs>
        <w:rPr>
          <w:color w:val="FF0000"/>
        </w:rPr>
      </w:pPr>
      <w:r>
        <w:t>Largeur :</w:t>
      </w:r>
      <w:r>
        <w:tab/>
      </w:r>
      <w:r>
        <w:tab/>
      </w:r>
      <w:r w:rsidR="009C0462">
        <w:tab/>
      </w:r>
      <w:r>
        <w:t>1</w:t>
      </w:r>
      <w:r w:rsidR="009C0462">
        <w:t> </w:t>
      </w:r>
      <w:r>
        <w:t>255 mm</w:t>
      </w:r>
    </w:p>
    <w:p w14:paraId="30AFCBFD" w14:textId="77777777" w:rsidR="00904B88" w:rsidRDefault="005345F4" w:rsidP="00904B88">
      <w:pPr>
        <w:tabs>
          <w:tab w:val="left" w:pos="1701"/>
        </w:tabs>
        <w:ind w:left="283" w:right="-283" w:hanging="283"/>
      </w:pPr>
      <w:r>
        <w:t>Profondeur (corps) :</w:t>
      </w:r>
      <w:r>
        <w:tab/>
      </w:r>
      <w:r w:rsidR="009C0462">
        <w:tab/>
        <w:t xml:space="preserve">   </w:t>
      </w:r>
      <w:r>
        <w:t>678 mm</w:t>
      </w:r>
    </w:p>
    <w:p w14:paraId="6331660D" w14:textId="77777777" w:rsidR="00727F6C" w:rsidRDefault="005345F4">
      <w:pPr>
        <w:tabs>
          <w:tab w:val="left" w:pos="2552"/>
        </w:tabs>
      </w:pPr>
      <w:r>
        <w:t>Hauteur totale :</w:t>
      </w:r>
      <w:r>
        <w:tab/>
      </w:r>
      <w:r>
        <w:tab/>
      </w:r>
      <w:r w:rsidR="009C0462">
        <w:tab/>
      </w:r>
      <w:r>
        <w:t>1 306 mm</w:t>
      </w:r>
    </w:p>
    <w:p w14:paraId="7924E2F3" w14:textId="77777777" w:rsidR="00EB5659" w:rsidRDefault="005345F4" w:rsidP="00EB5659">
      <w:pPr>
        <w:tabs>
          <w:tab w:val="left" w:pos="2552"/>
        </w:tabs>
      </w:pPr>
      <w:r>
        <w:t>Hauteur du soubassement :</w:t>
      </w:r>
      <w:r>
        <w:tab/>
      </w:r>
      <w:r w:rsidR="009C0462">
        <w:t xml:space="preserve">   </w:t>
      </w:r>
      <w:r>
        <w:t>900 mm</w:t>
      </w:r>
    </w:p>
    <w:p w14:paraId="17238981" w14:textId="77777777" w:rsidR="00727F6C" w:rsidRDefault="00727F6C">
      <w:pPr>
        <w:tabs>
          <w:tab w:val="left" w:pos="2552"/>
        </w:tabs>
      </w:pPr>
    </w:p>
    <w:p w14:paraId="495ECBD7" w14:textId="77777777" w:rsidR="00AC6C13" w:rsidRDefault="00AC6C13">
      <w:pPr>
        <w:tabs>
          <w:tab w:val="left" w:pos="2552"/>
        </w:tabs>
      </w:pPr>
    </w:p>
    <w:p w14:paraId="54BED6DD" w14:textId="77777777" w:rsidR="00727F6C" w:rsidRDefault="005345F4">
      <w:pPr>
        <w:tabs>
          <w:tab w:val="left" w:pos="1701"/>
        </w:tabs>
        <w:ind w:right="-425"/>
        <w:rPr>
          <w:b/>
        </w:rPr>
      </w:pPr>
      <w:r>
        <w:rPr>
          <w:b/>
        </w:rPr>
        <w:t>Version</w:t>
      </w:r>
    </w:p>
    <w:p w14:paraId="3845BB5F" w14:textId="77777777" w:rsidR="00727F6C" w:rsidRDefault="00727F6C">
      <w:pPr>
        <w:pStyle w:val="Kopfzeile"/>
        <w:tabs>
          <w:tab w:val="clear" w:pos="4536"/>
          <w:tab w:val="clear" w:pos="9072"/>
          <w:tab w:val="left" w:pos="2552"/>
        </w:tabs>
        <w:ind w:right="-425"/>
      </w:pPr>
    </w:p>
    <w:p w14:paraId="6631F23E" w14:textId="77777777" w:rsidR="001C4A88" w:rsidRPr="0038272A" w:rsidRDefault="005345F4" w:rsidP="00C433B5">
      <w:pPr>
        <w:pStyle w:val="Textkrper"/>
        <w:ind w:right="-425"/>
        <w:jc w:val="left"/>
        <w:rPr>
          <w:color w:val="auto"/>
        </w:rPr>
      </w:pPr>
      <w:r>
        <w:rPr>
          <w:color w:val="auto"/>
        </w:rPr>
        <w:t xml:space="preserve">La station de cuisson </w:t>
      </w:r>
      <w:r w:rsidR="00EF66D8" w:rsidRPr="00EF66D8">
        <w:rPr>
          <w:color w:val="auto"/>
        </w:rPr>
        <w:t>B.PRO</w:t>
      </w:r>
      <w:r>
        <w:rPr>
          <w:color w:val="auto"/>
        </w:rPr>
        <w:t xml:space="preserve"> COOK I-flex 3 avec technique d’aspiration intégrée et plaque de cuisson à induction est composée, au niveau du soubassement/corps, de tôle fine galvanisée électrolytiquement laquée en gris signalisation B RAL 7043, et au niveau de la structure supérieure, d’acier inoxydable AISI 304 et est fermée sur trois côtés.</w:t>
      </w:r>
    </w:p>
    <w:p w14:paraId="25272059" w14:textId="77777777" w:rsidR="001F041A" w:rsidRDefault="005345F4">
      <w:pPr>
        <w:pStyle w:val="Textkrper"/>
        <w:ind w:right="-425"/>
        <w:jc w:val="left"/>
        <w:rPr>
          <w:color w:val="auto"/>
        </w:rPr>
      </w:pPr>
      <w:r>
        <w:rPr>
          <w:color w:val="auto"/>
        </w:rPr>
        <w:t xml:space="preserve">L’appareil se compose d’un module rapporté, constitué d’un pont d’aspiration avec une conduite pour l’air d’évacuation et d’un soubassement avec un filtre anti-odeur, trois plaques de cuisson à induction fixes intégrées (6 zones de cuisson) et d’un espace de rangement avec rails de guidage. </w:t>
      </w:r>
    </w:p>
    <w:p w14:paraId="6910B86B" w14:textId="77777777" w:rsidR="001A2204" w:rsidRDefault="005345F4">
      <w:pPr>
        <w:pStyle w:val="Textkrper"/>
        <w:ind w:right="-425"/>
        <w:jc w:val="left"/>
        <w:rPr>
          <w:color w:val="auto"/>
        </w:rPr>
      </w:pPr>
      <w:r>
        <w:rPr>
          <w:color w:val="auto"/>
        </w:rPr>
        <w:t xml:space="preserve">L’appareil est mobile grâce à 4 roues jumelles pivotantes, dont 2 avec frein, diamètre des roues 75 mm. </w:t>
      </w:r>
    </w:p>
    <w:p w14:paraId="417FC2A7" w14:textId="77777777" w:rsidR="006962C6" w:rsidRDefault="006962C6">
      <w:pPr>
        <w:tabs>
          <w:tab w:val="left" w:pos="2552"/>
          <w:tab w:val="left" w:pos="5670"/>
        </w:tabs>
        <w:ind w:right="-425"/>
      </w:pPr>
    </w:p>
    <w:p w14:paraId="5D5B5C14" w14:textId="77777777" w:rsidR="001C4A88" w:rsidRPr="00A80403" w:rsidRDefault="001C4A88">
      <w:pPr>
        <w:tabs>
          <w:tab w:val="left" w:pos="2552"/>
          <w:tab w:val="left" w:pos="5670"/>
        </w:tabs>
        <w:ind w:right="-425"/>
      </w:pPr>
    </w:p>
    <w:p w14:paraId="14E85C2F" w14:textId="77777777" w:rsidR="001C4A88" w:rsidRDefault="005345F4">
      <w:pPr>
        <w:tabs>
          <w:tab w:val="left" w:pos="2552"/>
          <w:tab w:val="left" w:pos="5670"/>
        </w:tabs>
        <w:ind w:right="-425"/>
        <w:rPr>
          <w:b/>
        </w:rPr>
      </w:pPr>
      <w:r>
        <w:rPr>
          <w:b/>
        </w:rPr>
        <w:t>Corps</w:t>
      </w:r>
    </w:p>
    <w:p w14:paraId="312546A6" w14:textId="77777777" w:rsidR="00DA71CD" w:rsidRDefault="00DA71CD">
      <w:pPr>
        <w:tabs>
          <w:tab w:val="left" w:pos="2552"/>
          <w:tab w:val="left" w:pos="5670"/>
        </w:tabs>
        <w:ind w:right="-425"/>
        <w:rPr>
          <w:b/>
        </w:rPr>
      </w:pPr>
    </w:p>
    <w:p w14:paraId="7E142465" w14:textId="77777777" w:rsidR="00982A5E" w:rsidRDefault="005345F4" w:rsidP="00982A5E">
      <w:pPr>
        <w:tabs>
          <w:tab w:val="left" w:pos="2552"/>
          <w:tab w:val="left" w:pos="5670"/>
        </w:tabs>
        <w:ind w:right="-425"/>
        <w:rPr>
          <w:u w:val="single"/>
        </w:rPr>
      </w:pPr>
      <w:r>
        <w:rPr>
          <w:u w:val="single"/>
        </w:rPr>
        <w:t>Module rapporté</w:t>
      </w:r>
    </w:p>
    <w:p w14:paraId="65C52B94" w14:textId="77777777" w:rsidR="00627F84" w:rsidRDefault="005345F4" w:rsidP="00A37C30">
      <w:pPr>
        <w:tabs>
          <w:tab w:val="left" w:pos="2552"/>
          <w:tab w:val="left" w:pos="5670"/>
        </w:tabs>
        <w:ind w:right="-425"/>
      </w:pPr>
      <w:r>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recueillis dans la cuve intégrée et peuvent y être essuyés ou évacués vers le bas via un bouchon d’évacuation avec fermeture rotative installé de manière fixe. </w:t>
      </w:r>
    </w:p>
    <w:p w14:paraId="5825B464" w14:textId="77777777" w:rsidR="00883F9E" w:rsidRDefault="005345F4" w:rsidP="00A37C30">
      <w:pPr>
        <w:tabs>
          <w:tab w:val="left" w:pos="2552"/>
          <w:tab w:val="left" w:pos="5670"/>
        </w:tabs>
        <w:ind w:right="-425"/>
      </w:pPr>
      <w:r>
        <w:lastRenderedPageBreak/>
        <w:t xml:space="preserve">Les cassettes de filtre sont amovibles sans outillage pour le nettoyage et peuvent être nettoyées dans un lave-vaisselle industriel (dimensions du panier au moins 500 x 500 mm). </w:t>
      </w:r>
    </w:p>
    <w:p w14:paraId="3986422F" w14:textId="77777777" w:rsidR="00A37C30" w:rsidRDefault="005345F4" w:rsidP="00A37C30">
      <w:pPr>
        <w:tabs>
          <w:tab w:val="left" w:pos="2552"/>
          <w:tab w:val="left" w:pos="5670"/>
        </w:tabs>
        <w:ind w:right="-425"/>
      </w:pPr>
      <w:r>
        <w:t xml:space="preserve">En fonctionnement, les buées sont aspirées dans le pont d’aspiration. Les graisses et émulsions graisse/eau sont séparées au niveau des cassettes de filtre. </w:t>
      </w:r>
    </w:p>
    <w:p w14:paraId="6EA5E774" w14:textId="77777777" w:rsidR="00A37C30" w:rsidRDefault="005345F4"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6DAD39EF" w14:textId="77777777" w:rsidR="00BA4FD5" w:rsidRDefault="00BA4FD5" w:rsidP="00A37C30">
      <w:pPr>
        <w:tabs>
          <w:tab w:val="left" w:pos="2552"/>
          <w:tab w:val="left" w:pos="5670"/>
        </w:tabs>
        <w:ind w:right="-425"/>
      </w:pPr>
    </w:p>
    <w:p w14:paraId="29947C23" w14:textId="77777777" w:rsidR="00BA4FD5" w:rsidRDefault="005345F4" w:rsidP="00A37C30">
      <w:pPr>
        <w:tabs>
          <w:tab w:val="left" w:pos="2552"/>
          <w:tab w:val="left" w:pos="5670"/>
        </w:tabs>
        <w:ind w:right="-425"/>
      </w:pPr>
      <w:r>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406B1D5C" w14:textId="77777777" w:rsidR="00A37C30" w:rsidRDefault="00A37C30" w:rsidP="00982A5E">
      <w:pPr>
        <w:tabs>
          <w:tab w:val="left" w:pos="2552"/>
          <w:tab w:val="left" w:pos="5670"/>
        </w:tabs>
        <w:ind w:right="-425"/>
      </w:pPr>
    </w:p>
    <w:p w14:paraId="685239AC" w14:textId="77777777" w:rsidR="009B1D62" w:rsidRDefault="005345F4" w:rsidP="00A37C30">
      <w:pPr>
        <w:autoSpaceDE w:val="0"/>
        <w:autoSpaceDN w:val="0"/>
        <w:adjustRightInd w:val="0"/>
      </w:pPr>
      <w:r>
        <w:t xml:space="preserve">Sur la conduite pour l’air d’évacuation de gauche côté commande se trouve la commande </w:t>
      </w:r>
      <w:r w:rsidR="00EF66D8" w:rsidRPr="00EF66D8">
        <w:t>B.PRO</w:t>
      </w:r>
      <w:r>
        <w:t xml:space="preserve"> Control. Elle contient la touche Marche/Arrêt de la station de cuisson. L’actionnement de la touche active également les plaques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357B60DD" w14:textId="77777777" w:rsidR="005B79FA" w:rsidRDefault="005B79FA" w:rsidP="00982A5E">
      <w:pPr>
        <w:tabs>
          <w:tab w:val="left" w:pos="2552"/>
          <w:tab w:val="left" w:pos="5670"/>
        </w:tabs>
        <w:ind w:right="-425"/>
      </w:pPr>
    </w:p>
    <w:p w14:paraId="593FCEE8" w14:textId="77777777" w:rsidR="005B79FA" w:rsidRDefault="005345F4" w:rsidP="00982A5E">
      <w:pPr>
        <w:tabs>
          <w:tab w:val="left" w:pos="2552"/>
          <w:tab w:val="left" w:pos="5670"/>
        </w:tabs>
        <w:ind w:right="-425"/>
      </w:pPr>
      <w:r>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7FF18533" w14:textId="77777777" w:rsidR="008F3272" w:rsidRDefault="008F3272" w:rsidP="00982A5E">
      <w:pPr>
        <w:tabs>
          <w:tab w:val="left" w:pos="2552"/>
          <w:tab w:val="left" w:pos="5670"/>
        </w:tabs>
        <w:ind w:right="-425"/>
      </w:pPr>
    </w:p>
    <w:p w14:paraId="6F8FFD72" w14:textId="77777777" w:rsidR="00A37C30" w:rsidRDefault="00A37C30">
      <w:pPr>
        <w:tabs>
          <w:tab w:val="left" w:pos="2552"/>
          <w:tab w:val="left" w:pos="5670"/>
        </w:tabs>
        <w:ind w:right="-425"/>
        <w:rPr>
          <w:u w:val="single"/>
        </w:rPr>
      </w:pPr>
    </w:p>
    <w:p w14:paraId="01FAEB70" w14:textId="77777777" w:rsidR="00B440FE" w:rsidRPr="00DA71CD" w:rsidRDefault="009C0462" w:rsidP="00B440FE">
      <w:pPr>
        <w:tabs>
          <w:tab w:val="left" w:pos="2552"/>
          <w:tab w:val="left" w:pos="5670"/>
        </w:tabs>
        <w:ind w:right="-425"/>
        <w:rPr>
          <w:u w:val="single"/>
        </w:rPr>
      </w:pPr>
      <w:r>
        <w:rPr>
          <w:u w:val="single"/>
        </w:rPr>
        <w:br w:type="column"/>
      </w:r>
      <w:r w:rsidR="005345F4">
        <w:rPr>
          <w:u w:val="single"/>
        </w:rPr>
        <w:lastRenderedPageBreak/>
        <w:t>Soubassement</w:t>
      </w:r>
    </w:p>
    <w:p w14:paraId="1226E641" w14:textId="77777777" w:rsidR="00B440FE" w:rsidRDefault="005345F4" w:rsidP="00B440FE">
      <w:pPr>
        <w:tabs>
          <w:tab w:val="left" w:pos="2552"/>
          <w:tab w:val="left" w:pos="5670"/>
        </w:tabs>
        <w:ind w:right="-425"/>
      </w:pPr>
      <w:r>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de trois plaques de cuisson à induction intégrées fixes avec unité de commande et d’un bandeau d’aération. A l’aide d’une fermeture rapide, le filtre anti-odeur s’ouvre facilement côté commande pour le nettoyage et la maintenance. </w:t>
      </w:r>
    </w:p>
    <w:p w14:paraId="795C18CA" w14:textId="77777777" w:rsidR="00B440FE" w:rsidRDefault="00B440FE" w:rsidP="00B440FE">
      <w:pPr>
        <w:tabs>
          <w:tab w:val="left" w:pos="2552"/>
          <w:tab w:val="left" w:pos="5670"/>
        </w:tabs>
        <w:ind w:right="-425"/>
      </w:pPr>
    </w:p>
    <w:p w14:paraId="5D2FF1AC" w14:textId="77777777" w:rsidR="00C059D2" w:rsidRDefault="005345F4" w:rsidP="00C059D2">
      <w:r>
        <w:t>Dans le filtre anti-odeur, on trouve un ventilateur radial pour l’aspiration des buées. Le ventilateur est placé sur une plaque de support et peut donc être entièrement retiré du filtre anti-odeur sans outillage à des fins de nettoyage et de maintenance.</w:t>
      </w:r>
    </w:p>
    <w:p w14:paraId="135729BB" w14:textId="77777777" w:rsidR="00C059D2" w:rsidRDefault="00C059D2" w:rsidP="00C059D2"/>
    <w:p w14:paraId="11E8A109" w14:textId="77777777" w:rsidR="00C059D2" w:rsidRDefault="005345F4" w:rsidP="00C059D2">
      <w:pPr>
        <w:tabs>
          <w:tab w:val="left" w:pos="2552"/>
          <w:tab w:val="left" w:pos="5670"/>
        </w:tabs>
        <w:ind w:right="-425"/>
      </w:pPr>
      <w:r>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24768F4B" w14:textId="77777777" w:rsidR="00C059D2" w:rsidRDefault="00C059D2" w:rsidP="00B440FE">
      <w:pPr>
        <w:tabs>
          <w:tab w:val="left" w:pos="2552"/>
          <w:tab w:val="left" w:pos="5670"/>
        </w:tabs>
        <w:ind w:right="-425"/>
      </w:pPr>
    </w:p>
    <w:p w14:paraId="7363EC7C" w14:textId="77777777" w:rsidR="00B6701F" w:rsidRDefault="005345F4" w:rsidP="00B440FE">
      <w:pPr>
        <w:tabs>
          <w:tab w:val="left" w:pos="2552"/>
          <w:tab w:val="left" w:pos="5670"/>
        </w:tabs>
        <w:ind w:right="-425"/>
      </w:pPr>
      <w:r>
        <w:t xml:space="preserve">Les trois plaques de cuisson à induction intégrées fixes sont composées chacune de 2 zones de cuisson disposées verticalement. La vitrocéramique de 6 mm d’épaisseur est insérée en affleurement et garnie de joints. La surface vitrocéramique est dotée de marquages destinés au placement correct des modules de cuisson. </w:t>
      </w:r>
    </w:p>
    <w:p w14:paraId="5B7452BF" w14:textId="77777777" w:rsidR="00B6701F" w:rsidRPr="00B6701F" w:rsidRDefault="00B6701F" w:rsidP="00B440FE">
      <w:pPr>
        <w:tabs>
          <w:tab w:val="left" w:pos="2552"/>
          <w:tab w:val="left" w:pos="5670"/>
        </w:tabs>
        <w:ind w:right="-425"/>
        <w:rPr>
          <w:color w:val="FF0000"/>
        </w:rPr>
      </w:pPr>
    </w:p>
    <w:p w14:paraId="1897536A" w14:textId="77777777" w:rsidR="007362FA" w:rsidRDefault="005345F4" w:rsidP="00B440FE">
      <w:pPr>
        <w:tabs>
          <w:tab w:val="left" w:pos="2552"/>
          <w:tab w:val="left" w:pos="5670"/>
        </w:tabs>
        <w:ind w:right="-425"/>
      </w:pPr>
      <w:r>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0067BDD0" w14:textId="77777777" w:rsidR="007362FA" w:rsidRDefault="007362FA" w:rsidP="00B440FE">
      <w:pPr>
        <w:tabs>
          <w:tab w:val="left" w:pos="2552"/>
          <w:tab w:val="left" w:pos="5670"/>
        </w:tabs>
        <w:ind w:right="-425"/>
      </w:pPr>
    </w:p>
    <w:p w14:paraId="26E97FCC" w14:textId="77777777" w:rsidR="00B6701F" w:rsidRDefault="005345F4" w:rsidP="00B440FE">
      <w:pPr>
        <w:tabs>
          <w:tab w:val="left" w:pos="2552"/>
          <w:tab w:val="left" w:pos="5670"/>
        </w:tabs>
        <w:ind w:right="-425"/>
      </w:pPr>
      <w:r>
        <w:t xml:space="preserve">L’unité de commande sous chaque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9C0462">
        <w:br/>
      </w:r>
      <w:r>
        <w:t xml:space="preserve">chaud 1 à 3 mais aussi le niveau « Power » 1 (P) ou le </w:t>
      </w:r>
      <w:r>
        <w:lastRenderedPageBreak/>
        <w:t xml:space="preserve">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66D88788" w14:textId="77777777" w:rsidR="00921EAB" w:rsidRDefault="00921EAB" w:rsidP="00B440FE">
      <w:pPr>
        <w:tabs>
          <w:tab w:val="left" w:pos="2552"/>
          <w:tab w:val="left" w:pos="5670"/>
        </w:tabs>
        <w:ind w:right="-425"/>
      </w:pPr>
    </w:p>
    <w:p w14:paraId="1BD44D24" w14:textId="77777777" w:rsidR="00921EAB" w:rsidRPr="007362FA" w:rsidRDefault="005345F4" w:rsidP="00B440FE">
      <w:pPr>
        <w:tabs>
          <w:tab w:val="left" w:pos="2552"/>
          <w:tab w:val="left" w:pos="5670"/>
        </w:tabs>
        <w:ind w:right="-425"/>
      </w:pPr>
      <w:r>
        <w:t xml:space="preserve">Sous la plaque de cuisson à induction se trouvent deux compartiments de rangement avec des rails de guidage en L, par exemple pour l’insertion de modules de cuisson avec plancher de base pour l’installation d’autres équipements.  </w:t>
      </w:r>
    </w:p>
    <w:p w14:paraId="3AA024A9" w14:textId="77777777" w:rsidR="00437BFA" w:rsidRPr="00DA71CD" w:rsidRDefault="00437BFA" w:rsidP="00EE718B">
      <w:pPr>
        <w:tabs>
          <w:tab w:val="left" w:pos="2552"/>
          <w:tab w:val="left" w:pos="5670"/>
        </w:tabs>
        <w:ind w:right="-425"/>
        <w:rPr>
          <w:u w:val="single"/>
        </w:rPr>
      </w:pPr>
    </w:p>
    <w:p w14:paraId="2CAB4548" w14:textId="77777777" w:rsidR="001F041A" w:rsidRDefault="005345F4" w:rsidP="001F041A">
      <w:pPr>
        <w:pStyle w:val="Textkrper"/>
        <w:ind w:right="-425"/>
        <w:jc w:val="left"/>
        <w:rPr>
          <w:color w:val="auto"/>
        </w:rPr>
      </w:pPr>
      <w:r>
        <w:rPr>
          <w:color w:val="auto"/>
        </w:rPr>
        <w:t xml:space="preserve">Sous la station de cuisson se trouve le câble de raccordement d’une longueur d’environ 4,5 m avec fiche CEE 400 V. </w:t>
      </w:r>
    </w:p>
    <w:p w14:paraId="418DA57C" w14:textId="77777777" w:rsidR="002C4EFD" w:rsidRDefault="002C4EFD" w:rsidP="001F041A">
      <w:pPr>
        <w:pStyle w:val="Textkrper"/>
        <w:ind w:right="-425"/>
        <w:jc w:val="left"/>
        <w:rPr>
          <w:color w:val="auto"/>
        </w:rPr>
      </w:pPr>
    </w:p>
    <w:p w14:paraId="72126714" w14:textId="77777777" w:rsidR="00BC0588" w:rsidRDefault="00BC0588" w:rsidP="001F041A">
      <w:pPr>
        <w:pStyle w:val="Textkrper"/>
        <w:ind w:right="-425"/>
        <w:jc w:val="left"/>
        <w:rPr>
          <w:color w:val="auto"/>
        </w:rPr>
      </w:pPr>
    </w:p>
    <w:p w14:paraId="47094CB9" w14:textId="77777777" w:rsidR="00727F6C" w:rsidRDefault="005345F4">
      <w:pPr>
        <w:pStyle w:val="Textkrper"/>
        <w:ind w:right="-425"/>
        <w:jc w:val="left"/>
        <w:rPr>
          <w:b/>
          <w:color w:val="auto"/>
        </w:rPr>
      </w:pPr>
      <w:r>
        <w:rPr>
          <w:b/>
          <w:color w:val="auto"/>
        </w:rPr>
        <w:t>Options</w:t>
      </w:r>
    </w:p>
    <w:p w14:paraId="4AD122C2" w14:textId="77777777" w:rsidR="0038272A" w:rsidRDefault="0038272A" w:rsidP="0038272A">
      <w:pPr>
        <w:ind w:right="-283"/>
      </w:pPr>
    </w:p>
    <w:p w14:paraId="542F463D" w14:textId="77777777" w:rsidR="00955A9A" w:rsidRPr="00955A9A" w:rsidRDefault="005345F4" w:rsidP="00955A9A">
      <w:pPr>
        <w:numPr>
          <w:ilvl w:val="0"/>
          <w:numId w:val="38"/>
        </w:numPr>
        <w:ind w:left="360" w:right="-283"/>
      </w:pPr>
      <w:r>
        <w:t xml:space="preserve">Variante d’équipement BC I-flex to go, </w:t>
      </w:r>
    </w:p>
    <w:p w14:paraId="34A6833A" w14:textId="77777777" w:rsidR="00955A9A" w:rsidRDefault="005345F4" w:rsidP="00955A9A">
      <w:pPr>
        <w:ind w:left="360" w:right="-283"/>
      </w:pPr>
      <w:r>
        <w:t>identique au modèle de base, avec les particularités suivantes :</w:t>
      </w:r>
    </w:p>
    <w:p w14:paraId="73052594" w14:textId="77777777" w:rsidR="00955A9A" w:rsidRDefault="005345F4" w:rsidP="00955A9A">
      <w:pPr>
        <w:numPr>
          <w:ilvl w:val="0"/>
          <w:numId w:val="39"/>
        </w:numPr>
        <w:ind w:right="-283"/>
      </w:pPr>
      <w:r>
        <w:t>avec une poignée de poussée additionnelle (à gauche ou à droite)</w:t>
      </w:r>
    </w:p>
    <w:p w14:paraId="277F92FB" w14:textId="77777777" w:rsidR="00955A9A" w:rsidRDefault="005345F4" w:rsidP="00955A9A">
      <w:pPr>
        <w:numPr>
          <w:ilvl w:val="0"/>
          <w:numId w:val="39"/>
        </w:numPr>
        <w:ind w:right="-283"/>
      </w:pPr>
      <w:r>
        <w:t>Coins de protection sur les 4 coins</w:t>
      </w:r>
    </w:p>
    <w:p w14:paraId="64367688" w14:textId="77777777" w:rsidR="00955A9A" w:rsidRDefault="005345F4" w:rsidP="00955A9A">
      <w:pPr>
        <w:numPr>
          <w:ilvl w:val="0"/>
          <w:numId w:val="39"/>
        </w:numPr>
        <w:ind w:right="-283"/>
      </w:pPr>
      <w:r>
        <w:t>Roues en acier inoxydable Ø 125 mm, 4 roues pivotantes, dont 2 avec frein</w:t>
      </w:r>
    </w:p>
    <w:p w14:paraId="186E26F6" w14:textId="77777777" w:rsidR="00955A9A" w:rsidRDefault="005345F4" w:rsidP="00955A9A">
      <w:pPr>
        <w:ind w:left="360" w:right="-283"/>
      </w:pPr>
      <w:r>
        <w:t>Équipée de grandes roues robustes en acier inoxydable, d’une protection contre les chocs et poignée de poussée, la station BC I-flex to go est parfaitement adaptée aux exigences spécifiques du catering et des applications en extérieur.</w:t>
      </w:r>
    </w:p>
    <w:p w14:paraId="54D95FE4" w14:textId="77777777" w:rsidR="000D6D8B" w:rsidRDefault="005345F4" w:rsidP="000D6D8B">
      <w:pPr>
        <w:ind w:left="360" w:right="-283"/>
      </w:pPr>
      <w:r>
        <w:t xml:space="preserve">Dimensions de l’appareil différentes : </w:t>
      </w:r>
    </w:p>
    <w:p w14:paraId="32409455" w14:textId="77777777" w:rsidR="000D6D8B" w:rsidRDefault="005345F4" w:rsidP="000D6D8B">
      <w:pPr>
        <w:ind w:left="360" w:right="-283"/>
      </w:pPr>
      <w:r>
        <w:t>Largeur :</w:t>
      </w:r>
      <w:r>
        <w:tab/>
      </w:r>
      <w:r>
        <w:tab/>
        <w:t xml:space="preserve">1 350 mm </w:t>
      </w:r>
    </w:p>
    <w:p w14:paraId="728746EF" w14:textId="77777777" w:rsidR="000D6D8B" w:rsidRDefault="005345F4" w:rsidP="000D6D8B">
      <w:pPr>
        <w:ind w:left="360" w:right="-283"/>
      </w:pPr>
      <w:r>
        <w:t>Profondeur (corps) :</w:t>
      </w:r>
      <w:r>
        <w:tab/>
        <w:t>746 mm</w:t>
      </w:r>
    </w:p>
    <w:p w14:paraId="4AB938A8" w14:textId="77777777" w:rsidR="000D6D8B" w:rsidRDefault="005345F4" w:rsidP="000D6D8B">
      <w:pPr>
        <w:ind w:left="360" w:right="-283"/>
      </w:pPr>
      <w:r>
        <w:t>Hauteur totale :</w:t>
      </w:r>
      <w:r>
        <w:tab/>
        <w:t>1 366 mm</w:t>
      </w:r>
    </w:p>
    <w:p w14:paraId="3EBF6C5C" w14:textId="77777777" w:rsidR="000D6D8B" w:rsidRDefault="005345F4" w:rsidP="000D6D8B">
      <w:pPr>
        <w:ind w:left="360" w:right="-283"/>
      </w:pPr>
      <w:r>
        <w:t>Hauteur du soubassement :</w:t>
      </w:r>
      <w:r>
        <w:tab/>
        <w:t>960 mm</w:t>
      </w:r>
    </w:p>
    <w:p w14:paraId="50ACCB67" w14:textId="77777777" w:rsidR="00955A9A" w:rsidRDefault="00955A9A" w:rsidP="0038272A">
      <w:pPr>
        <w:ind w:right="-283"/>
      </w:pPr>
    </w:p>
    <w:p w14:paraId="10042149" w14:textId="77777777" w:rsidR="0038272A" w:rsidRDefault="005345F4" w:rsidP="006312DC">
      <w:pPr>
        <w:numPr>
          <w:ilvl w:val="0"/>
          <w:numId w:val="18"/>
        </w:numPr>
        <w:ind w:left="360" w:right="-283"/>
      </w:pPr>
      <w:r>
        <w:t xml:space="preserve">Couleur du corps laquée en couleurs </w:t>
      </w:r>
      <w:r w:rsidR="00EF66D8" w:rsidRPr="00EF66D8">
        <w:t>B.PRO</w:t>
      </w:r>
      <w:r>
        <w:t xml:space="preserve"> au lieu de gris signalisation B RAL 7043 *</w:t>
      </w:r>
    </w:p>
    <w:p w14:paraId="097DB275" w14:textId="77777777" w:rsidR="0038272A" w:rsidRPr="006312DC" w:rsidRDefault="0038272A" w:rsidP="006312DC">
      <w:pPr>
        <w:ind w:left="360" w:right="-283"/>
      </w:pPr>
    </w:p>
    <w:p w14:paraId="3633EA2D" w14:textId="77777777" w:rsidR="006312DC" w:rsidRDefault="005345F4" w:rsidP="006312DC">
      <w:pPr>
        <w:numPr>
          <w:ilvl w:val="0"/>
          <w:numId w:val="18"/>
        </w:numPr>
        <w:ind w:left="360" w:right="-283"/>
      </w:pPr>
      <w:r>
        <w:t xml:space="preserve">Couleur avant </w:t>
      </w:r>
    </w:p>
    <w:p w14:paraId="00AB989E" w14:textId="77777777" w:rsidR="0038272A" w:rsidRDefault="0038272A" w:rsidP="006312DC">
      <w:pPr>
        <w:ind w:left="360" w:right="-283"/>
      </w:pPr>
    </w:p>
    <w:p w14:paraId="520A97D3" w14:textId="77777777" w:rsidR="006312DC" w:rsidRDefault="005345F4" w:rsidP="006312DC">
      <w:pPr>
        <w:numPr>
          <w:ilvl w:val="0"/>
          <w:numId w:val="36"/>
        </w:numPr>
        <w:ind w:right="-283"/>
      </w:pPr>
      <w:r>
        <w:t xml:space="preserve">laquée en couleurs </w:t>
      </w:r>
      <w:r w:rsidR="00EF66D8" w:rsidRPr="00EF66D8">
        <w:t>B.PRO</w:t>
      </w:r>
      <w:r>
        <w:t xml:space="preserve"> au lieu de gris signalisation B RAL 7043 *</w:t>
      </w:r>
    </w:p>
    <w:p w14:paraId="7B6F5CDB" w14:textId="77777777" w:rsidR="0038272A" w:rsidRDefault="0038272A" w:rsidP="006312DC">
      <w:pPr>
        <w:ind w:left="360" w:right="-283"/>
      </w:pPr>
    </w:p>
    <w:p w14:paraId="7A4A35BE" w14:textId="77777777" w:rsidR="0038272A" w:rsidRDefault="005345F4" w:rsidP="006312DC">
      <w:pPr>
        <w:numPr>
          <w:ilvl w:val="0"/>
          <w:numId w:val="36"/>
        </w:numPr>
        <w:ind w:right="-283"/>
      </w:pPr>
      <w:r>
        <w:t>ou en panneau de particules revêtu de stratifié Resopal **</w:t>
      </w:r>
    </w:p>
    <w:p w14:paraId="0BFCA15A" w14:textId="77777777" w:rsidR="00864662" w:rsidRDefault="00864662" w:rsidP="00864662">
      <w:pPr>
        <w:ind w:left="360" w:right="-283"/>
      </w:pPr>
    </w:p>
    <w:p w14:paraId="41B88177" w14:textId="77777777" w:rsidR="00DF0A1C" w:rsidRDefault="00DF0A1C" w:rsidP="00DF0A1C">
      <w:pPr>
        <w:numPr>
          <w:ilvl w:val="0"/>
          <w:numId w:val="40"/>
        </w:numPr>
        <w:ind w:left="360" w:right="-283"/>
      </w:pPr>
      <w:r>
        <w:lastRenderedPageBreak/>
        <w:t>Teintes B.PRO : *</w:t>
      </w:r>
    </w:p>
    <w:p w14:paraId="5E4B883F" w14:textId="77777777" w:rsidR="00DF0A1C" w:rsidRDefault="00DF0A1C" w:rsidP="00DF0A1C">
      <w:pPr>
        <w:ind w:left="709" w:right="-283"/>
      </w:pPr>
      <w:r>
        <w:t>rouge merlot 19-1531 TPG</w:t>
      </w:r>
    </w:p>
    <w:p w14:paraId="12B6C6CF" w14:textId="77777777" w:rsidR="00DF0A1C" w:rsidRDefault="00DF0A1C" w:rsidP="00DF0A1C">
      <w:pPr>
        <w:ind w:left="709" w:right="-283"/>
      </w:pPr>
      <w:r>
        <w:t>bleu mer 19-4234 TPG</w:t>
      </w:r>
    </w:p>
    <w:p w14:paraId="08F5B896" w14:textId="77777777" w:rsidR="00DF0A1C" w:rsidRDefault="00DF0A1C" w:rsidP="00DF0A1C">
      <w:pPr>
        <w:ind w:left="709" w:right="-283"/>
      </w:pPr>
      <w:r>
        <w:t>vert pétrole 18-5112 TPG</w:t>
      </w:r>
    </w:p>
    <w:p w14:paraId="55B70D9C" w14:textId="77777777" w:rsidR="00DF0A1C" w:rsidRDefault="00DF0A1C" w:rsidP="00DF0A1C">
      <w:pPr>
        <w:ind w:left="709" w:right="-283"/>
      </w:pPr>
      <w:r>
        <w:t>rouge candy 17-1562 TPG</w:t>
      </w:r>
    </w:p>
    <w:p w14:paraId="6A91FF92" w14:textId="77777777" w:rsidR="00DF0A1C" w:rsidRDefault="00DF0A1C" w:rsidP="00DF0A1C">
      <w:pPr>
        <w:ind w:left="709" w:right="-283"/>
      </w:pPr>
      <w:r>
        <w:t>menthe néon 15-5718 TPG</w:t>
      </w:r>
    </w:p>
    <w:p w14:paraId="7E068570" w14:textId="77777777" w:rsidR="00DF0A1C" w:rsidRDefault="00DF0A1C" w:rsidP="00DF0A1C">
      <w:pPr>
        <w:ind w:left="709" w:right="-283"/>
      </w:pPr>
      <w:r>
        <w:t>blanc de sécurité RAL 9003</w:t>
      </w:r>
    </w:p>
    <w:p w14:paraId="5B3A0E20" w14:textId="77777777" w:rsidR="00DF0A1C" w:rsidRDefault="00DF0A1C" w:rsidP="00DF0A1C">
      <w:pPr>
        <w:ind w:left="709" w:right="-283"/>
      </w:pPr>
      <w:r>
        <w:t>gris pierre RAL 7030</w:t>
      </w:r>
    </w:p>
    <w:p w14:paraId="5D3CC5F4" w14:textId="77777777" w:rsidR="00DF0A1C" w:rsidRDefault="00DF0A1C" w:rsidP="00DF0A1C">
      <w:pPr>
        <w:ind w:left="709" w:right="-283"/>
      </w:pPr>
      <w:r>
        <w:t>noir graphite RAL 9011</w:t>
      </w:r>
    </w:p>
    <w:p w14:paraId="7F8303CB" w14:textId="77777777" w:rsidR="00DF0A1C" w:rsidRDefault="00DF0A1C" w:rsidP="00DF0A1C">
      <w:pPr>
        <w:ind w:left="709" w:right="-283"/>
      </w:pPr>
      <w:r>
        <w:t>jaune genêt  RAL 1032</w:t>
      </w:r>
    </w:p>
    <w:p w14:paraId="60358100" w14:textId="77777777" w:rsidR="00DF0A1C" w:rsidRDefault="00DF0A1C" w:rsidP="00DF0A1C">
      <w:pPr>
        <w:ind w:left="709" w:right="-283"/>
      </w:pPr>
      <w:r>
        <w:t>gris signalisation B RAL 7043</w:t>
      </w:r>
    </w:p>
    <w:p w14:paraId="7FA2B962" w14:textId="77777777" w:rsidR="00DF0A1C" w:rsidRDefault="00DF0A1C" w:rsidP="00DF0A1C">
      <w:pPr>
        <w:ind w:left="709" w:right="-283"/>
      </w:pPr>
      <w:r>
        <w:t>limette Pantone 382 C</w:t>
      </w:r>
    </w:p>
    <w:p w14:paraId="20AEE362" w14:textId="77777777" w:rsidR="00DF0A1C" w:rsidRDefault="00DF0A1C" w:rsidP="00DF0A1C">
      <w:pPr>
        <w:ind w:left="709" w:right="-283"/>
      </w:pPr>
      <w:r>
        <w:t>granny Pantone 370 C</w:t>
      </w:r>
    </w:p>
    <w:p w14:paraId="1ABC69FF" w14:textId="77777777" w:rsidR="00864662" w:rsidRDefault="00864662" w:rsidP="00864662">
      <w:pPr>
        <w:suppressAutoHyphens/>
        <w:ind w:left="709" w:right="3402" w:firstLine="142"/>
        <w:rPr>
          <w:lang w:val="en-US"/>
        </w:rPr>
      </w:pPr>
    </w:p>
    <w:p w14:paraId="493B1A20" w14:textId="77777777" w:rsidR="00864662" w:rsidRDefault="005345F4" w:rsidP="00864662">
      <w:pPr>
        <w:numPr>
          <w:ilvl w:val="0"/>
          <w:numId w:val="18"/>
        </w:numPr>
        <w:tabs>
          <w:tab w:val="num" w:pos="-76"/>
        </w:tabs>
        <w:ind w:left="284" w:right="-283" w:hanging="284"/>
      </w:pPr>
      <w:r>
        <w:t>Stratifiés Resopal ** dans l’un des plus de 180 décors Resopal « Colours » ou « Woods »</w:t>
      </w:r>
    </w:p>
    <w:p w14:paraId="7B662A31" w14:textId="77777777" w:rsidR="0038272A" w:rsidRDefault="0038272A" w:rsidP="0038272A">
      <w:pPr>
        <w:ind w:right="-283"/>
      </w:pPr>
    </w:p>
    <w:p w14:paraId="196DA193" w14:textId="77777777" w:rsidR="006312DC" w:rsidRDefault="005345F4" w:rsidP="006312DC">
      <w:pPr>
        <w:numPr>
          <w:ilvl w:val="0"/>
          <w:numId w:val="18"/>
        </w:numPr>
        <w:tabs>
          <w:tab w:val="num" w:pos="-76"/>
        </w:tabs>
        <w:ind w:left="284" w:right="-283" w:hanging="284"/>
      </w:pPr>
      <w:r>
        <w:t>ION TEC</w:t>
      </w:r>
    </w:p>
    <w:p w14:paraId="1DDC3CFA" w14:textId="77777777" w:rsidR="006312DC" w:rsidRDefault="005345F4" w:rsidP="006312DC">
      <w:pPr>
        <w:pStyle w:val="Listenabsatz"/>
        <w:ind w:left="284"/>
      </w:pPr>
      <w:r>
        <w:t xml:space="preserve">Le filtre ION TEC est basé sur le principe de l’accumulation de charges électrostatiques. </w:t>
      </w:r>
    </w:p>
    <w:p w14:paraId="251BFB9E" w14:textId="77777777" w:rsidR="006312DC" w:rsidRDefault="005345F4" w:rsidP="006312DC">
      <w:pPr>
        <w:pStyle w:val="Listenabsatz"/>
        <w:tabs>
          <w:tab w:val="left" w:pos="284"/>
        </w:tabs>
        <w:ind w:left="284"/>
      </w:pPr>
      <w:r>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3D90AA19" w14:textId="77777777" w:rsidR="006312DC" w:rsidRDefault="006312DC" w:rsidP="006312DC">
      <w:pPr>
        <w:pStyle w:val="Listenabsatz"/>
        <w:ind w:left="284"/>
      </w:pPr>
    </w:p>
    <w:p w14:paraId="71DA68C8" w14:textId="77777777" w:rsidR="00B31B23" w:rsidRPr="00B31B23" w:rsidRDefault="005345F4" w:rsidP="008424D1">
      <w:pPr>
        <w:pStyle w:val="Listenabsatz"/>
        <w:ind w:left="284"/>
      </w:pPr>
      <w:r>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62F2A97B" w14:textId="77777777" w:rsidR="00260780" w:rsidRDefault="00260780" w:rsidP="006312DC">
      <w:pPr>
        <w:ind w:left="360" w:right="-283"/>
      </w:pPr>
    </w:p>
    <w:p w14:paraId="125CB205" w14:textId="77777777" w:rsidR="00260780" w:rsidRDefault="005345F4" w:rsidP="006312DC">
      <w:pPr>
        <w:numPr>
          <w:ilvl w:val="0"/>
          <w:numId w:val="18"/>
        </w:numPr>
        <w:tabs>
          <w:tab w:val="num" w:pos="-76"/>
        </w:tabs>
        <w:ind w:left="284" w:right="-283" w:hanging="284"/>
      </w:pPr>
      <w:r>
        <w:t>Galerie, en tube rond d’acier inoxydable, côté client et sur le petit côté, hauteur 50 mm</w:t>
      </w:r>
    </w:p>
    <w:p w14:paraId="09263798" w14:textId="77777777" w:rsidR="006312DC" w:rsidRDefault="006312DC" w:rsidP="006312DC">
      <w:pPr>
        <w:pStyle w:val="Listenabsatz"/>
      </w:pPr>
    </w:p>
    <w:p w14:paraId="1A2F8A87" w14:textId="77777777" w:rsidR="006312DC" w:rsidRDefault="009C0462" w:rsidP="006312DC">
      <w:pPr>
        <w:numPr>
          <w:ilvl w:val="0"/>
          <w:numId w:val="18"/>
        </w:numPr>
        <w:tabs>
          <w:tab w:val="num" w:pos="-76"/>
        </w:tabs>
        <w:ind w:left="284" w:right="-283" w:hanging="284"/>
      </w:pPr>
      <w:r>
        <w:br w:type="column"/>
      </w:r>
      <w:r w:rsidR="005345F4">
        <w:lastRenderedPageBreak/>
        <w:t>Bloc-tiroirs, au lieu d’un compartiment de rangement avec rails de guidage, avec 2 tiroirs placés l’un au-dessus de l’autre pour bacs Gastronorm, max. GN 1/1-150 ou leurs subdivisions (avec barres transversales et longitudinales). En option avec deux plaques eutectiques pour la réfrigération passive, insérées au-dessus de chaque tiroir au moyen d’un rail de guidage intégré.</w:t>
      </w:r>
    </w:p>
    <w:p w14:paraId="2CE21B63" w14:textId="77777777" w:rsidR="00260780" w:rsidRDefault="00260780" w:rsidP="00260780">
      <w:pPr>
        <w:ind w:left="360" w:right="-283"/>
      </w:pPr>
    </w:p>
    <w:p w14:paraId="79415D3C" w14:textId="77777777" w:rsidR="0059271B" w:rsidRDefault="005345F4" w:rsidP="0059271B">
      <w:pPr>
        <w:numPr>
          <w:ilvl w:val="0"/>
          <w:numId w:val="18"/>
        </w:numPr>
        <w:tabs>
          <w:tab w:val="num" w:pos="-76"/>
        </w:tabs>
        <w:ind w:left="284" w:right="-283" w:hanging="284"/>
      </w:pPr>
      <w:r>
        <w:t>Glissière pour plateaux en tube rond d’acier inoxydable (diamètre de tube 25 mm) côté client, rabattable. À hauteur 885 mm ou à hauteur réduite (785 mm).</w:t>
      </w:r>
    </w:p>
    <w:p w14:paraId="5BA2B072" w14:textId="77777777" w:rsidR="0059271B" w:rsidRDefault="0059271B" w:rsidP="0059271B">
      <w:pPr>
        <w:ind w:left="284" w:right="-283"/>
      </w:pPr>
    </w:p>
    <w:p w14:paraId="0B57E3C1" w14:textId="77777777" w:rsidR="0059271B" w:rsidRDefault="005345F4" w:rsidP="0059271B">
      <w:pPr>
        <w:numPr>
          <w:ilvl w:val="0"/>
          <w:numId w:val="18"/>
        </w:numPr>
        <w:tabs>
          <w:tab w:val="num" w:pos="-76"/>
        </w:tabs>
        <w:ind w:left="284" w:right="-283" w:hanging="284"/>
      </w:pPr>
      <w:r>
        <w:t>Glissière pour plateaux en tôle d’acier inoxydable côté client, rabattable. À hauteur 885 mm ou à hauteur réduite (785 mm).</w:t>
      </w:r>
    </w:p>
    <w:p w14:paraId="45C90A87" w14:textId="77777777" w:rsidR="0059271B" w:rsidRDefault="0059271B" w:rsidP="0059271B">
      <w:pPr>
        <w:ind w:left="284" w:right="-283"/>
      </w:pPr>
    </w:p>
    <w:p w14:paraId="4CA5A559" w14:textId="77777777" w:rsidR="0059271B" w:rsidRDefault="005345F4" w:rsidP="0059271B">
      <w:pPr>
        <w:numPr>
          <w:ilvl w:val="0"/>
          <w:numId w:val="18"/>
        </w:numPr>
        <w:tabs>
          <w:tab w:val="num" w:pos="-76"/>
        </w:tabs>
        <w:ind w:left="284" w:right="-283" w:hanging="284"/>
      </w:pPr>
      <w:r>
        <w:t>Glissière pour plateaux en plaque de contreplaqué, revêtue de Resopal, côté client, rabattable. À hauteur 885 mm ou à hauteur réduite (785 mm).</w:t>
      </w:r>
    </w:p>
    <w:p w14:paraId="09C52C0A" w14:textId="77777777" w:rsidR="0059271B" w:rsidRDefault="0059271B" w:rsidP="0059271B">
      <w:pPr>
        <w:ind w:left="284" w:right="-283"/>
      </w:pPr>
    </w:p>
    <w:p w14:paraId="6C3733E7" w14:textId="77777777" w:rsidR="0059271B" w:rsidRDefault="005345F4" w:rsidP="0059271B">
      <w:pPr>
        <w:numPr>
          <w:ilvl w:val="0"/>
          <w:numId w:val="18"/>
        </w:numPr>
        <w:tabs>
          <w:tab w:val="num" w:pos="-76"/>
        </w:tabs>
        <w:ind w:left="284" w:right="-283" w:hanging="284"/>
      </w:pPr>
      <w:r>
        <w:t>Glissière pour assiettes en tôle d’acier inoxydable côté client, rabattable. A fleur avec le recouvrement à hauteur de 900 mm.</w:t>
      </w:r>
    </w:p>
    <w:p w14:paraId="1CCF0E92" w14:textId="77777777" w:rsidR="0059271B" w:rsidRDefault="0059271B" w:rsidP="0059271B">
      <w:pPr>
        <w:ind w:left="284" w:right="-283"/>
      </w:pPr>
    </w:p>
    <w:p w14:paraId="4E6EAF03" w14:textId="77777777" w:rsidR="0059271B" w:rsidRPr="00DE683D" w:rsidRDefault="005345F4" w:rsidP="0059271B">
      <w:pPr>
        <w:numPr>
          <w:ilvl w:val="0"/>
          <w:numId w:val="18"/>
        </w:numPr>
        <w:tabs>
          <w:tab w:val="num" w:pos="-76"/>
        </w:tabs>
        <w:ind w:left="284" w:right="-283" w:hanging="284"/>
      </w:pPr>
      <w:r>
        <w:t>Glissière pour assiettes en plaque de contreplaqué, revêtue de Resopal, côté client, rabattable. A fleur avec le recouvrement à hauteur de 900 mm.</w:t>
      </w:r>
    </w:p>
    <w:p w14:paraId="073CD3DF" w14:textId="77777777" w:rsidR="0059271B" w:rsidRDefault="0059271B" w:rsidP="0059271B">
      <w:pPr>
        <w:ind w:left="284" w:right="-283"/>
      </w:pPr>
    </w:p>
    <w:p w14:paraId="4398B3F4" w14:textId="77777777" w:rsidR="0059271B" w:rsidRDefault="005345F4" w:rsidP="0059271B">
      <w:pPr>
        <w:numPr>
          <w:ilvl w:val="0"/>
          <w:numId w:val="18"/>
        </w:numPr>
        <w:tabs>
          <w:tab w:val="num" w:pos="-76"/>
        </w:tabs>
        <w:ind w:left="284" w:right="-283" w:hanging="284"/>
      </w:pPr>
      <w:r>
        <w:t>Tablette en tube rond d’acier inoxydable (diamètre de tube 25 mm) sur le petit côté à droite et/ou à gauche, rabattable. À hauteur 885 mm ou à hauteur réduite (785 mm).</w:t>
      </w:r>
    </w:p>
    <w:p w14:paraId="543C7C58" w14:textId="77777777" w:rsidR="0059271B" w:rsidRDefault="0059271B" w:rsidP="0059271B">
      <w:pPr>
        <w:ind w:left="284" w:right="-283"/>
      </w:pPr>
    </w:p>
    <w:p w14:paraId="2F7B1A9B" w14:textId="77777777" w:rsidR="0059271B" w:rsidRDefault="005345F4" w:rsidP="0059271B">
      <w:pPr>
        <w:numPr>
          <w:ilvl w:val="0"/>
          <w:numId w:val="18"/>
        </w:numPr>
        <w:tabs>
          <w:tab w:val="num" w:pos="-76"/>
        </w:tabs>
        <w:ind w:left="284" w:right="-283" w:hanging="284"/>
      </w:pPr>
      <w:r>
        <w:t>Tablette en tôle d’acier inoxydable sur le petit côté à droite et/ou à gauche, rabattable. À fleur avec le recouvrement (900 mm) ou à hauteur 885 mm ou à hauteur réduite (785 mm).</w:t>
      </w:r>
    </w:p>
    <w:p w14:paraId="20B86F99" w14:textId="77777777" w:rsidR="0059271B" w:rsidRDefault="0059271B" w:rsidP="0059271B">
      <w:pPr>
        <w:ind w:left="284" w:right="-283"/>
      </w:pPr>
    </w:p>
    <w:p w14:paraId="5E9DF867" w14:textId="77777777" w:rsidR="0059271B" w:rsidRDefault="005345F4" w:rsidP="0059271B">
      <w:pPr>
        <w:numPr>
          <w:ilvl w:val="0"/>
          <w:numId w:val="18"/>
        </w:numPr>
        <w:tabs>
          <w:tab w:val="num" w:pos="-76"/>
        </w:tabs>
        <w:ind w:left="284" w:right="-283" w:hanging="284"/>
      </w:pPr>
      <w:r>
        <w:t>Tablette en plaque de contreplaqué, revêtue de Resopal, sur le petit côté à droite et/ou à gauche, rabattable. À fleur avec le recouvrement (900 mm) ou à hauteur 885 mm ou à hauteur réduite (785 mm).</w:t>
      </w:r>
    </w:p>
    <w:p w14:paraId="6D4F6D9E" w14:textId="77777777" w:rsidR="0059271B" w:rsidRDefault="0059271B" w:rsidP="0059271B">
      <w:pPr>
        <w:ind w:left="284" w:right="-283"/>
      </w:pPr>
    </w:p>
    <w:p w14:paraId="1B2D3D50" w14:textId="77777777" w:rsidR="0059271B" w:rsidRDefault="005345F4" w:rsidP="0059271B">
      <w:pPr>
        <w:numPr>
          <w:ilvl w:val="0"/>
          <w:numId w:val="18"/>
        </w:numPr>
        <w:tabs>
          <w:tab w:val="num" w:pos="-76"/>
        </w:tabs>
        <w:ind w:left="284" w:right="-283" w:hanging="284"/>
      </w:pPr>
      <w:r>
        <w:t>Jeu de liaison entre modules pour la liaison fixe de deux BC I-flex ou en combinaison avec BASIC LINE, avec bandeau profilé pour le recouvrement de l’espace entre deux modules</w:t>
      </w:r>
    </w:p>
    <w:p w14:paraId="3195E3BB" w14:textId="77777777" w:rsidR="0000031C" w:rsidRDefault="0000031C" w:rsidP="0059271B">
      <w:pPr>
        <w:ind w:left="284" w:right="-283"/>
      </w:pPr>
    </w:p>
    <w:p w14:paraId="5E4E4337" w14:textId="77777777" w:rsidR="0059271B" w:rsidRPr="00C21A08" w:rsidRDefault="005345F4" w:rsidP="0059271B">
      <w:pPr>
        <w:numPr>
          <w:ilvl w:val="0"/>
          <w:numId w:val="18"/>
        </w:numPr>
        <w:tabs>
          <w:tab w:val="num" w:pos="-76"/>
        </w:tabs>
        <w:ind w:left="284" w:right="-283" w:hanging="284"/>
      </w:pPr>
      <w:r>
        <w:lastRenderedPageBreak/>
        <w:t xml:space="preserve">Roues en acier inoxydable diamètre 125 mm, </w:t>
      </w:r>
      <w:r w:rsidR="009C0462">
        <w:br/>
      </w:r>
      <w:r>
        <w:t>4 roues pivotantes dont 2 avec frein. La hauteur totale augmente de 60 mm, la hauteur du soubassement est alors de 960 mm</w:t>
      </w:r>
    </w:p>
    <w:p w14:paraId="7B757D5A" w14:textId="77777777" w:rsidR="0059271B" w:rsidRDefault="0059271B" w:rsidP="0059271B">
      <w:pPr>
        <w:ind w:left="284" w:right="-283"/>
      </w:pPr>
    </w:p>
    <w:p w14:paraId="6556E6DF" w14:textId="77777777" w:rsidR="0059271B" w:rsidRDefault="005345F4" w:rsidP="0059271B">
      <w:pPr>
        <w:numPr>
          <w:ilvl w:val="0"/>
          <w:numId w:val="18"/>
        </w:numPr>
        <w:tabs>
          <w:tab w:val="num" w:pos="-76"/>
        </w:tabs>
        <w:ind w:left="284" w:right="-283" w:hanging="284"/>
      </w:pPr>
      <w:r>
        <w:t>Pieds réglables en acier inoxydable (au lieu de roues)</w:t>
      </w:r>
    </w:p>
    <w:p w14:paraId="51E3D88B" w14:textId="77777777" w:rsidR="0059271B" w:rsidRDefault="0059271B" w:rsidP="0059271B">
      <w:pPr>
        <w:ind w:left="284" w:right="-283"/>
      </w:pPr>
    </w:p>
    <w:p w14:paraId="2CF73D0A" w14:textId="77777777" w:rsidR="0059271B" w:rsidRDefault="005345F4" w:rsidP="0059271B">
      <w:pPr>
        <w:numPr>
          <w:ilvl w:val="0"/>
          <w:numId w:val="18"/>
        </w:numPr>
        <w:tabs>
          <w:tab w:val="num" w:pos="-76"/>
        </w:tabs>
        <w:ind w:left="284" w:right="-283" w:hanging="284"/>
      </w:pPr>
      <w:r>
        <w:t>Plinthes en acier inoxydable côté client/sur le petit côté à droite/à gauche (à commander uniquement en liaison avec des pieds réglables)</w:t>
      </w:r>
    </w:p>
    <w:p w14:paraId="23ED7BBB" w14:textId="77777777" w:rsidR="00BC0588" w:rsidRDefault="00BC0588" w:rsidP="00BC0588">
      <w:pPr>
        <w:pStyle w:val="Listenabsatz"/>
      </w:pPr>
    </w:p>
    <w:p w14:paraId="68B07944" w14:textId="77777777" w:rsidR="00BC0588" w:rsidRDefault="00BC0588" w:rsidP="00BC0588">
      <w:pPr>
        <w:pStyle w:val="Listenabsatz"/>
      </w:pPr>
    </w:p>
    <w:p w14:paraId="552918B8" w14:textId="77777777" w:rsidR="00BC0588" w:rsidRDefault="005345F4" w:rsidP="00BC0588">
      <w:pPr>
        <w:ind w:right="-283"/>
        <w:rPr>
          <w:b/>
        </w:rPr>
      </w:pPr>
      <w:r>
        <w:rPr>
          <w:b/>
        </w:rPr>
        <w:t>Accessoires (modules de cuisson)</w:t>
      </w:r>
    </w:p>
    <w:p w14:paraId="24A61DB7" w14:textId="77777777" w:rsidR="007F3E1D" w:rsidRDefault="007F3E1D" w:rsidP="00BC0588">
      <w:pPr>
        <w:ind w:right="-283"/>
        <w:rPr>
          <w:b/>
        </w:rPr>
      </w:pPr>
    </w:p>
    <w:p w14:paraId="13CECB47" w14:textId="77777777" w:rsidR="008D7A37" w:rsidRDefault="005345F4" w:rsidP="00F90214">
      <w:pPr>
        <w:numPr>
          <w:ilvl w:val="0"/>
          <w:numId w:val="18"/>
        </w:numPr>
        <w:tabs>
          <w:tab w:val="num" w:pos="-76"/>
        </w:tabs>
        <w:ind w:left="284" w:right="-283" w:hanging="284"/>
      </w:pPr>
      <w:r>
        <w:t>Plaque pour grillades 1/1-20 lisse</w:t>
      </w:r>
    </w:p>
    <w:p w14:paraId="7F591571" w14:textId="77777777" w:rsidR="008D7A37" w:rsidRDefault="005345F4" w:rsidP="00F90214">
      <w:pPr>
        <w:ind w:left="284"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1798882A" w14:textId="77777777" w:rsidR="008D7A37" w:rsidRDefault="005345F4" w:rsidP="00F90214">
      <w:pPr>
        <w:ind w:left="284" w:right="-283"/>
      </w:pPr>
      <w:r>
        <w:t>Dimensions 530 x 325 x 20 mm, poids 4,9 kg</w:t>
      </w:r>
    </w:p>
    <w:p w14:paraId="51AC6D54" w14:textId="77777777" w:rsidR="008D7A37" w:rsidRDefault="005345F4" w:rsidP="00F90214">
      <w:pPr>
        <w:ind w:left="284" w:right="-283"/>
      </w:pPr>
      <w:r>
        <w:t>Référence 575 027</w:t>
      </w:r>
    </w:p>
    <w:p w14:paraId="5EEB0096" w14:textId="77777777" w:rsidR="00F90214" w:rsidRDefault="00F90214" w:rsidP="0059516F">
      <w:pPr>
        <w:ind w:right="-283"/>
      </w:pPr>
    </w:p>
    <w:p w14:paraId="788268DC" w14:textId="77777777" w:rsidR="008D7A37" w:rsidRDefault="005345F4" w:rsidP="00EA05A6">
      <w:pPr>
        <w:numPr>
          <w:ilvl w:val="0"/>
          <w:numId w:val="18"/>
        </w:numPr>
        <w:tabs>
          <w:tab w:val="num" w:pos="360"/>
        </w:tabs>
        <w:ind w:left="360" w:right="-283"/>
      </w:pPr>
      <w:r>
        <w:t>Plaque pour grillades 1/1-20, nervurée</w:t>
      </w:r>
    </w:p>
    <w:p w14:paraId="3DFDAF1E" w14:textId="77777777" w:rsidR="00EA05A6" w:rsidRDefault="005345F4"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4833DAA7" w14:textId="77777777" w:rsidR="00EA05A6" w:rsidRDefault="005345F4" w:rsidP="00EA05A6">
      <w:pPr>
        <w:ind w:left="360" w:right="-283"/>
      </w:pPr>
      <w:r>
        <w:t>Dimensions 530 x 325 x 20 mm, poids 4,9 kg</w:t>
      </w:r>
    </w:p>
    <w:p w14:paraId="085820D2" w14:textId="77777777" w:rsidR="00EA05A6" w:rsidRDefault="005345F4" w:rsidP="00EA05A6">
      <w:pPr>
        <w:ind w:left="360" w:right="-283"/>
      </w:pPr>
      <w:r>
        <w:t>Référence 575 028</w:t>
      </w:r>
    </w:p>
    <w:p w14:paraId="37EFDE33" w14:textId="77777777" w:rsidR="00EA05A6" w:rsidRDefault="00EA05A6" w:rsidP="00EA05A6">
      <w:pPr>
        <w:ind w:left="360" w:right="-283"/>
      </w:pPr>
    </w:p>
    <w:p w14:paraId="082C1011" w14:textId="77777777" w:rsidR="00EA05A6" w:rsidRDefault="005345F4" w:rsidP="00EA05A6">
      <w:pPr>
        <w:numPr>
          <w:ilvl w:val="0"/>
          <w:numId w:val="18"/>
        </w:numPr>
        <w:tabs>
          <w:tab w:val="num" w:pos="360"/>
        </w:tabs>
        <w:ind w:left="360" w:right="-283"/>
      </w:pPr>
      <w:r>
        <w:t>Rôtissoire 1/1-55, lisse</w:t>
      </w:r>
    </w:p>
    <w:p w14:paraId="1D70FEDF" w14:textId="77777777" w:rsidR="00EA05A6" w:rsidRDefault="005345F4"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12EE6850" w14:textId="77777777" w:rsidR="00EA05A6" w:rsidRDefault="005345F4" w:rsidP="00EA05A6">
      <w:pPr>
        <w:ind w:left="360" w:right="-283"/>
      </w:pPr>
      <w:r>
        <w:lastRenderedPageBreak/>
        <w:t>Dimensions 530 x 325 x 55 mm, poids 4,7 kg</w:t>
      </w:r>
    </w:p>
    <w:p w14:paraId="5F247A7C" w14:textId="77777777" w:rsidR="00EA05A6" w:rsidRDefault="005345F4" w:rsidP="00EA05A6">
      <w:pPr>
        <w:ind w:left="360" w:right="-283"/>
      </w:pPr>
      <w:r>
        <w:t>Référence 575 030</w:t>
      </w:r>
    </w:p>
    <w:p w14:paraId="157BD472" w14:textId="77777777" w:rsidR="00EA05A6" w:rsidRDefault="00EA05A6" w:rsidP="00EA05A6">
      <w:pPr>
        <w:ind w:left="360" w:right="-283"/>
      </w:pPr>
    </w:p>
    <w:p w14:paraId="4A91D462" w14:textId="77777777" w:rsidR="008D7A37" w:rsidRDefault="005345F4" w:rsidP="00AC5FC3">
      <w:pPr>
        <w:numPr>
          <w:ilvl w:val="0"/>
          <w:numId w:val="18"/>
        </w:numPr>
        <w:tabs>
          <w:tab w:val="num" w:pos="360"/>
        </w:tabs>
        <w:ind w:left="360" w:right="-283"/>
      </w:pPr>
      <w:r>
        <w:t>Wok à fond plat, matériau à 3 couches (acier inoxydable avec noyau en aluminium) jusqu’au bord pour une répartition et une accumulation rapides et homogènes de la chaleur, avec poignée ergonomique, ø env. 30 cm, convient pour l’induction</w:t>
      </w:r>
    </w:p>
    <w:p w14:paraId="578D8B91" w14:textId="77777777" w:rsidR="00CF75B6" w:rsidRDefault="005345F4" w:rsidP="00CF75B6">
      <w:pPr>
        <w:ind w:left="360" w:right="-283"/>
      </w:pPr>
      <w:r>
        <w:t>Référence 575 032</w:t>
      </w:r>
    </w:p>
    <w:p w14:paraId="6C301CF4" w14:textId="77777777" w:rsidR="00CF75B6" w:rsidRDefault="00CF75B6" w:rsidP="00CF75B6">
      <w:pPr>
        <w:ind w:left="360" w:right="-283"/>
      </w:pPr>
    </w:p>
    <w:p w14:paraId="0CD3B055" w14:textId="77777777" w:rsidR="00CF75B6" w:rsidRDefault="005345F4" w:rsidP="00CF75B6">
      <w:pPr>
        <w:numPr>
          <w:ilvl w:val="0"/>
          <w:numId w:val="18"/>
        </w:numPr>
        <w:tabs>
          <w:tab w:val="num" w:pos="360"/>
        </w:tabs>
        <w:ind w:left="360" w:right="-283"/>
      </w:pPr>
      <w:r>
        <w:t>Jeu de cuiseur à pâtes, composé de : Cadre en acier inoxydable, GN 2/3-100 en matériau multicouche adapté à l’induction avec 2 poignées, GN 1/3-65, cadre d’accrochage pour paniers à pâtes, 4 paniers : env. 1/6-100 avec poignées isolées</w:t>
      </w:r>
    </w:p>
    <w:p w14:paraId="302071BD" w14:textId="77777777" w:rsidR="00CF75B6" w:rsidRDefault="005345F4" w:rsidP="00CF75B6">
      <w:pPr>
        <w:ind w:left="360" w:right="-283"/>
      </w:pPr>
      <w:r>
        <w:t>Référence 575 034</w:t>
      </w:r>
    </w:p>
    <w:p w14:paraId="67B836BA" w14:textId="77777777" w:rsidR="00CF75B6" w:rsidRDefault="00CF75B6" w:rsidP="00CF75B6">
      <w:pPr>
        <w:ind w:left="360" w:right="-283"/>
      </w:pPr>
    </w:p>
    <w:p w14:paraId="211859F6" w14:textId="77777777" w:rsidR="00CF75B6" w:rsidRDefault="005345F4" w:rsidP="00AC5FC3">
      <w:pPr>
        <w:numPr>
          <w:ilvl w:val="0"/>
          <w:numId w:val="18"/>
        </w:numPr>
        <w:tabs>
          <w:tab w:val="num" w:pos="360"/>
        </w:tabs>
        <w:ind w:left="360" w:right="-283"/>
      </w:pPr>
      <w:r>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3E3FE46B" w14:textId="77777777" w:rsidR="00CF75B6" w:rsidRDefault="005345F4" w:rsidP="00CF75B6">
      <w:pPr>
        <w:ind w:left="360" w:right="-283"/>
      </w:pPr>
      <w:r>
        <w:t>Référence 575 035 – Diamètre 20 cm</w:t>
      </w:r>
    </w:p>
    <w:p w14:paraId="342AC399" w14:textId="77777777" w:rsidR="00CF75B6" w:rsidRDefault="005345F4" w:rsidP="00CF75B6">
      <w:pPr>
        <w:ind w:left="360" w:right="-283"/>
      </w:pPr>
      <w:r>
        <w:t>Référence 575 036 – Diamètre 24 cm</w:t>
      </w:r>
    </w:p>
    <w:p w14:paraId="679E9F8B" w14:textId="77777777" w:rsidR="00CF75B6" w:rsidRDefault="005345F4" w:rsidP="00CF75B6">
      <w:pPr>
        <w:ind w:left="360" w:right="-283"/>
      </w:pPr>
      <w:r>
        <w:t>Référence 575 037 – Diamètre 26 cm</w:t>
      </w:r>
    </w:p>
    <w:p w14:paraId="4B5B84F7" w14:textId="77777777" w:rsidR="00CF75B6" w:rsidRDefault="005345F4" w:rsidP="00CF75B6">
      <w:pPr>
        <w:ind w:left="360" w:right="-283"/>
      </w:pPr>
      <w:r>
        <w:t>Référence 575 038 – Diamètre 28 cm</w:t>
      </w:r>
    </w:p>
    <w:p w14:paraId="1108E009" w14:textId="77777777" w:rsidR="001444C8" w:rsidRDefault="001444C8" w:rsidP="00CF75B6">
      <w:pPr>
        <w:ind w:left="360" w:right="-283"/>
      </w:pPr>
    </w:p>
    <w:p w14:paraId="1C8766C1" w14:textId="77777777" w:rsidR="00CF75B6" w:rsidRDefault="005345F4" w:rsidP="00CF75B6">
      <w:pPr>
        <w:numPr>
          <w:ilvl w:val="0"/>
          <w:numId w:val="18"/>
        </w:numPr>
        <w:tabs>
          <w:tab w:val="num" w:pos="360"/>
        </w:tabs>
        <w:ind w:left="360" w:right="-283"/>
      </w:pPr>
      <w:r>
        <w:t xml:space="preserve">Multiélément 1/1, en acier inoxydable. Convient pour la préparation et la présentation ou comme espace de rangement pour ustensiles de cuisine et ingrédients </w:t>
      </w:r>
    </w:p>
    <w:p w14:paraId="117DB768" w14:textId="77777777" w:rsidR="00CF75B6" w:rsidRDefault="005345F4" w:rsidP="00CF75B6">
      <w:pPr>
        <w:ind w:left="360" w:right="-283"/>
      </w:pPr>
      <w:r>
        <w:t>Capacité : max. GN 1/1-65 ou ses subdivisions</w:t>
      </w:r>
    </w:p>
    <w:p w14:paraId="1EF1DA97" w14:textId="77777777" w:rsidR="00CF75B6" w:rsidRDefault="005345F4" w:rsidP="00CF75B6">
      <w:pPr>
        <w:ind w:left="360" w:right="-283"/>
      </w:pPr>
      <w:r>
        <w:t>Référence 575 041</w:t>
      </w:r>
    </w:p>
    <w:p w14:paraId="3F5B831C" w14:textId="77777777" w:rsidR="00CF75B6" w:rsidRDefault="00CF75B6" w:rsidP="00CF75B6">
      <w:pPr>
        <w:ind w:left="360" w:right="-283"/>
      </w:pPr>
    </w:p>
    <w:p w14:paraId="34C1A21D" w14:textId="77777777" w:rsidR="00CF75B6" w:rsidRDefault="005345F4" w:rsidP="00AC5FC3">
      <w:pPr>
        <w:numPr>
          <w:ilvl w:val="0"/>
          <w:numId w:val="18"/>
        </w:numPr>
        <w:tabs>
          <w:tab w:val="num" w:pos="360"/>
        </w:tabs>
        <w:ind w:left="360" w:right="-283"/>
      </w:pPr>
      <w:r>
        <w:t xml:space="preserve">Multiélément 1/3 en acier inoxydable. Convient comme espace de rangement pour ustensiles de cuisine et ingrédients </w:t>
      </w:r>
    </w:p>
    <w:p w14:paraId="0374FD51" w14:textId="77777777" w:rsidR="00CF75B6" w:rsidRDefault="005345F4" w:rsidP="00CF75B6">
      <w:pPr>
        <w:ind w:left="360" w:right="-283"/>
      </w:pPr>
      <w:r>
        <w:t>Capacité : max. GN 1/3-65 ou ses subdivisions</w:t>
      </w:r>
    </w:p>
    <w:p w14:paraId="3A26CA8B" w14:textId="77777777" w:rsidR="007F3E1D" w:rsidRDefault="005345F4" w:rsidP="00F90214">
      <w:pPr>
        <w:ind w:left="360" w:right="-283"/>
      </w:pPr>
      <w:r>
        <w:t>Référence 575 042</w:t>
      </w:r>
    </w:p>
    <w:p w14:paraId="7D350039" w14:textId="77777777" w:rsidR="00F90214" w:rsidRDefault="00F90214" w:rsidP="00F90214">
      <w:pPr>
        <w:ind w:left="360" w:right="-283"/>
      </w:pPr>
    </w:p>
    <w:p w14:paraId="755680B7" w14:textId="77777777" w:rsidR="00F90214" w:rsidRDefault="00F90214" w:rsidP="00F90214">
      <w:pPr>
        <w:ind w:left="360" w:right="-283"/>
      </w:pPr>
    </w:p>
    <w:p w14:paraId="1294EFFC" w14:textId="77777777" w:rsidR="00F90214" w:rsidRPr="00F90214" w:rsidRDefault="009C0462" w:rsidP="00F90214">
      <w:pPr>
        <w:ind w:right="-283"/>
        <w:rPr>
          <w:b/>
        </w:rPr>
      </w:pPr>
      <w:r>
        <w:rPr>
          <w:b/>
        </w:rPr>
        <w:br w:type="column"/>
      </w:r>
      <w:r w:rsidR="005345F4">
        <w:rPr>
          <w:b/>
        </w:rPr>
        <w:lastRenderedPageBreak/>
        <w:t>Accessoires</w:t>
      </w:r>
    </w:p>
    <w:p w14:paraId="76C741A1" w14:textId="77777777" w:rsidR="002A4FB0" w:rsidRDefault="002A4FB0">
      <w:pPr>
        <w:tabs>
          <w:tab w:val="left" w:pos="2552"/>
          <w:tab w:val="left" w:pos="5670"/>
        </w:tabs>
        <w:ind w:right="-425"/>
      </w:pPr>
    </w:p>
    <w:p w14:paraId="552DA856" w14:textId="77777777" w:rsidR="00D675B4" w:rsidRDefault="005345F4" w:rsidP="00D675B4">
      <w:pPr>
        <w:numPr>
          <w:ilvl w:val="0"/>
          <w:numId w:val="18"/>
        </w:numPr>
        <w:tabs>
          <w:tab w:val="num" w:pos="360"/>
        </w:tabs>
        <w:ind w:left="360" w:right="-283"/>
      </w:pPr>
      <w:r>
        <w:t>Spatule, référence 575 067</w:t>
      </w:r>
    </w:p>
    <w:p w14:paraId="539FC5FB" w14:textId="77777777" w:rsidR="00D675B4" w:rsidRDefault="005345F4" w:rsidP="00D675B4">
      <w:pPr>
        <w:numPr>
          <w:ilvl w:val="0"/>
          <w:numId w:val="18"/>
        </w:numPr>
        <w:tabs>
          <w:tab w:val="num" w:pos="360"/>
        </w:tabs>
        <w:ind w:left="360" w:right="-283"/>
      </w:pPr>
      <w:r>
        <w:t>Cuillère plate, référence 575 068</w:t>
      </w:r>
    </w:p>
    <w:p w14:paraId="337B06C0" w14:textId="77777777" w:rsidR="00D675B4" w:rsidRDefault="005345F4" w:rsidP="00D675B4">
      <w:pPr>
        <w:numPr>
          <w:ilvl w:val="0"/>
          <w:numId w:val="18"/>
        </w:numPr>
        <w:tabs>
          <w:tab w:val="num" w:pos="360"/>
        </w:tabs>
        <w:ind w:left="360" w:right="-283"/>
      </w:pPr>
      <w:r>
        <w:t>Pince à grillades, référence 575 069</w:t>
      </w:r>
    </w:p>
    <w:p w14:paraId="11BEC20E" w14:textId="77777777" w:rsidR="00D675B4" w:rsidRDefault="005345F4" w:rsidP="00D675B4">
      <w:pPr>
        <w:numPr>
          <w:ilvl w:val="0"/>
          <w:numId w:val="18"/>
        </w:numPr>
        <w:tabs>
          <w:tab w:val="num" w:pos="360"/>
        </w:tabs>
        <w:ind w:left="360" w:right="-283"/>
      </w:pPr>
      <w:r>
        <w:t xml:space="preserve">Paniers à pâtes, composés de : Cadre d’accrochage pour paniers à pâtes, 4 paniers : env. 1/6-100 avec poignées isolées, </w:t>
      </w:r>
      <w:r w:rsidR="009C0462">
        <w:br/>
      </w:r>
      <w:r>
        <w:t>référence 575 070</w:t>
      </w:r>
    </w:p>
    <w:p w14:paraId="5E273F71" w14:textId="77777777" w:rsidR="00D675B4" w:rsidRDefault="005345F4" w:rsidP="00D675B4">
      <w:pPr>
        <w:numPr>
          <w:ilvl w:val="0"/>
          <w:numId w:val="18"/>
        </w:numPr>
        <w:tabs>
          <w:tab w:val="num" w:pos="360"/>
        </w:tabs>
        <w:ind w:left="360" w:right="-283"/>
      </w:pPr>
      <w:r>
        <w:t>Grattoir de nettoyage pour vitrocéramique, référence 568 489</w:t>
      </w:r>
    </w:p>
    <w:p w14:paraId="22B9C046" w14:textId="77777777" w:rsidR="00D675B4" w:rsidRDefault="005345F4" w:rsidP="00D675B4">
      <w:pPr>
        <w:numPr>
          <w:ilvl w:val="0"/>
          <w:numId w:val="18"/>
        </w:numPr>
        <w:tabs>
          <w:tab w:val="num" w:pos="360"/>
        </w:tabs>
        <w:ind w:left="360" w:right="-283"/>
      </w:pPr>
      <w:r>
        <w:t xml:space="preserve">Planche de découpe en plastique, </w:t>
      </w:r>
      <w:r w:rsidR="009C0462">
        <w:br/>
      </w:r>
      <w:r>
        <w:t>référence 575 057</w:t>
      </w:r>
    </w:p>
    <w:p w14:paraId="4B11F853" w14:textId="77777777" w:rsidR="00F90214" w:rsidRDefault="005345F4" w:rsidP="00D675B4">
      <w:pPr>
        <w:numPr>
          <w:ilvl w:val="0"/>
          <w:numId w:val="18"/>
        </w:numPr>
        <w:tabs>
          <w:tab w:val="num" w:pos="360"/>
        </w:tabs>
        <w:ind w:left="360" w:right="-283"/>
      </w:pPr>
      <w:r>
        <w:t>Bac à couverts, référence 575 058</w:t>
      </w:r>
    </w:p>
    <w:p w14:paraId="0B705927" w14:textId="77777777" w:rsidR="00C674FA" w:rsidRDefault="005345F4" w:rsidP="00D675B4">
      <w:pPr>
        <w:numPr>
          <w:ilvl w:val="0"/>
          <w:numId w:val="18"/>
        </w:numPr>
        <w:tabs>
          <w:tab w:val="num" w:pos="360"/>
        </w:tabs>
        <w:ind w:left="360" w:right="-283"/>
      </w:pPr>
      <w:r>
        <w:t>Compartiment à couteaux pour bac à couverts, référence 574 774</w:t>
      </w:r>
    </w:p>
    <w:p w14:paraId="7018EE34" w14:textId="77777777" w:rsidR="00C674FA" w:rsidRDefault="005345F4" w:rsidP="00D675B4">
      <w:pPr>
        <w:numPr>
          <w:ilvl w:val="0"/>
          <w:numId w:val="18"/>
        </w:numPr>
        <w:tabs>
          <w:tab w:val="num" w:pos="360"/>
        </w:tabs>
        <w:ind w:left="360" w:right="-283"/>
      </w:pPr>
      <w:r>
        <w:t>Cadre d’accrochage GN, référence 575 059</w:t>
      </w:r>
    </w:p>
    <w:p w14:paraId="07773436" w14:textId="77777777" w:rsidR="00C674FA" w:rsidRDefault="005345F4" w:rsidP="00D675B4">
      <w:pPr>
        <w:numPr>
          <w:ilvl w:val="0"/>
          <w:numId w:val="18"/>
        </w:numPr>
        <w:tabs>
          <w:tab w:val="num" w:pos="360"/>
        </w:tabs>
        <w:ind w:left="360" w:right="-283"/>
      </w:pPr>
      <w:r>
        <w:t xml:space="preserve">Support pour torchon à vaisselle, </w:t>
      </w:r>
      <w:r w:rsidR="009C0462">
        <w:br/>
      </w:r>
      <w:r>
        <w:t>référence 575 060</w:t>
      </w:r>
    </w:p>
    <w:p w14:paraId="031A9DB7" w14:textId="77777777" w:rsidR="00C674FA" w:rsidRDefault="005345F4" w:rsidP="00D675B4">
      <w:pPr>
        <w:numPr>
          <w:ilvl w:val="0"/>
          <w:numId w:val="18"/>
        </w:numPr>
        <w:tabs>
          <w:tab w:val="num" w:pos="360"/>
        </w:tabs>
        <w:ind w:left="360" w:right="-283"/>
      </w:pPr>
      <w:r>
        <w:t>Support pour rouleau de papier essuie-tout pour cadre d’accrochage GN et support pour torchon de vaisselle, référence 575 062</w:t>
      </w:r>
    </w:p>
    <w:p w14:paraId="2F211B65" w14:textId="77777777" w:rsidR="00C674FA" w:rsidRDefault="005345F4" w:rsidP="00D675B4">
      <w:pPr>
        <w:numPr>
          <w:ilvl w:val="0"/>
          <w:numId w:val="18"/>
        </w:numPr>
        <w:tabs>
          <w:tab w:val="num" w:pos="360"/>
        </w:tabs>
        <w:ind w:left="360" w:right="-283"/>
      </w:pPr>
      <w:r>
        <w:t>Cadre multiple, référence 575 061</w:t>
      </w:r>
    </w:p>
    <w:p w14:paraId="2424C817" w14:textId="77777777" w:rsidR="00C674FA" w:rsidRDefault="005345F4" w:rsidP="00D675B4">
      <w:pPr>
        <w:numPr>
          <w:ilvl w:val="0"/>
          <w:numId w:val="18"/>
        </w:numPr>
        <w:tabs>
          <w:tab w:val="num" w:pos="360"/>
        </w:tabs>
        <w:ind w:left="360" w:right="-283"/>
      </w:pPr>
      <w:r>
        <w:t>Planche de rayonnage en verre pour cadre multiple, référence 573 978</w:t>
      </w:r>
    </w:p>
    <w:p w14:paraId="321CCF08" w14:textId="77777777" w:rsidR="00D675B4" w:rsidRDefault="005345F4" w:rsidP="00D675B4">
      <w:pPr>
        <w:numPr>
          <w:ilvl w:val="0"/>
          <w:numId w:val="18"/>
        </w:numPr>
        <w:tabs>
          <w:tab w:val="num" w:pos="360"/>
        </w:tabs>
        <w:ind w:left="360" w:right="-283"/>
      </w:pPr>
      <w:r>
        <w:t>Poignée de poussée, référence 575 063</w:t>
      </w:r>
    </w:p>
    <w:p w14:paraId="163F33FC" w14:textId="77777777" w:rsidR="00D675B4" w:rsidRDefault="005345F4" w:rsidP="00D675B4">
      <w:pPr>
        <w:numPr>
          <w:ilvl w:val="0"/>
          <w:numId w:val="18"/>
        </w:numPr>
        <w:tabs>
          <w:tab w:val="num" w:pos="360"/>
        </w:tabs>
        <w:ind w:left="360" w:right="-283"/>
      </w:pPr>
      <w:r>
        <w:t>Plaque eutectique (-3 °C), référence 568 136</w:t>
      </w:r>
    </w:p>
    <w:p w14:paraId="11BA085E" w14:textId="77777777" w:rsidR="00D675B4" w:rsidRDefault="005345F4" w:rsidP="00D675B4">
      <w:pPr>
        <w:numPr>
          <w:ilvl w:val="0"/>
          <w:numId w:val="18"/>
        </w:numPr>
        <w:tabs>
          <w:tab w:val="num" w:pos="360"/>
        </w:tabs>
        <w:ind w:left="360" w:right="-283"/>
      </w:pPr>
      <w:r>
        <w:t>Plaque eutectique (-12 °C), référence 573 332</w:t>
      </w:r>
    </w:p>
    <w:p w14:paraId="28DFAC02" w14:textId="77777777" w:rsidR="00F90214" w:rsidRDefault="00F90214" w:rsidP="00D675B4">
      <w:pPr>
        <w:ind w:left="360" w:right="-283"/>
      </w:pPr>
    </w:p>
    <w:p w14:paraId="27D68280" w14:textId="77777777" w:rsidR="00727F6C" w:rsidRDefault="005345F4">
      <w:pPr>
        <w:tabs>
          <w:tab w:val="left" w:pos="2552"/>
          <w:tab w:val="left" w:pos="5670"/>
        </w:tabs>
        <w:ind w:right="-425"/>
      </w:pPr>
      <w:r>
        <w:rPr>
          <w:b/>
        </w:rPr>
        <w:t>Caractéristiques techniques</w:t>
      </w:r>
    </w:p>
    <w:p w14:paraId="6B591DB2" w14:textId="77777777" w:rsidR="00727F6C" w:rsidRDefault="00727F6C">
      <w:pPr>
        <w:tabs>
          <w:tab w:val="left" w:pos="2552"/>
          <w:tab w:val="left" w:pos="5670"/>
        </w:tabs>
        <w:ind w:right="-425"/>
      </w:pPr>
    </w:p>
    <w:p w14:paraId="54D53484" w14:textId="77777777" w:rsidR="00727F6C" w:rsidRPr="003A67A9" w:rsidRDefault="005345F4" w:rsidP="003A67A9">
      <w:pPr>
        <w:tabs>
          <w:tab w:val="left" w:pos="2552"/>
          <w:tab w:val="left" w:pos="5670"/>
        </w:tabs>
        <w:ind w:left="2552" w:right="-425" w:hanging="2552"/>
      </w:pPr>
      <w:r>
        <w:t>Matériau :</w:t>
      </w:r>
      <w:r>
        <w:tab/>
        <w:t>Acier inoxydable (AISI 304) microlisé; combiné avec de la tôle fine galvanisée électrolytiquement des deux côtés, revêtue à la poudre.</w:t>
      </w:r>
    </w:p>
    <w:p w14:paraId="124C99BA" w14:textId="77777777" w:rsidR="00727F6C" w:rsidRDefault="005345F4" w:rsidP="00EF6834">
      <w:pPr>
        <w:tabs>
          <w:tab w:val="left" w:pos="2552"/>
          <w:tab w:val="left" w:pos="5670"/>
        </w:tabs>
        <w:ind w:left="2550" w:right="-425" w:hanging="2550"/>
      </w:pPr>
      <w:r>
        <w:t>Poids à vide :</w:t>
      </w:r>
      <w:r>
        <w:tab/>
        <w:t>env. 150 kg (version standard, sans accessoires)</w:t>
      </w:r>
    </w:p>
    <w:p w14:paraId="1FB22C05" w14:textId="77777777" w:rsidR="00A22DB8" w:rsidRPr="0059516F" w:rsidRDefault="005345F4" w:rsidP="0059516F">
      <w:pPr>
        <w:tabs>
          <w:tab w:val="left" w:pos="-720"/>
          <w:tab w:val="left" w:pos="2552"/>
          <w:tab w:val="left" w:pos="2835"/>
          <w:tab w:val="left" w:pos="3402"/>
          <w:tab w:val="left" w:pos="6912"/>
        </w:tabs>
        <w:suppressAutoHyphens/>
        <w:ind w:left="2550" w:right="-283" w:hanging="2550"/>
      </w:pPr>
      <w:r>
        <w:t>Charge maximale :</w:t>
      </w:r>
      <w:r>
        <w:tab/>
        <w:t>60 kg</w:t>
      </w:r>
    </w:p>
    <w:p w14:paraId="114F7F2E" w14:textId="77777777" w:rsidR="009C0462" w:rsidRDefault="005345F4" w:rsidP="008424D1">
      <w:pPr>
        <w:tabs>
          <w:tab w:val="left" w:pos="2552"/>
        </w:tabs>
        <w:ind w:left="2550" w:right="-283" w:hanging="2550"/>
      </w:pPr>
      <w:r>
        <w:t xml:space="preserve">Puissance de </w:t>
      </w:r>
    </w:p>
    <w:p w14:paraId="31CEC681" w14:textId="77777777" w:rsidR="009C0462" w:rsidRDefault="005345F4" w:rsidP="008424D1">
      <w:pPr>
        <w:tabs>
          <w:tab w:val="left" w:pos="2552"/>
        </w:tabs>
        <w:ind w:left="2550" w:right="-283" w:hanging="2550"/>
      </w:pPr>
      <w:r>
        <w:t xml:space="preserve">raccordement au </w:t>
      </w:r>
    </w:p>
    <w:p w14:paraId="64A1FE94" w14:textId="77777777" w:rsidR="00D966C2" w:rsidRDefault="005345F4" w:rsidP="008424D1">
      <w:pPr>
        <w:tabs>
          <w:tab w:val="left" w:pos="2552"/>
        </w:tabs>
        <w:ind w:left="2550" w:right="-283" w:hanging="2550"/>
      </w:pPr>
      <w:r>
        <w:t>secteur :</w:t>
      </w:r>
      <w:r w:rsidR="009C0462">
        <w:tab/>
      </w:r>
      <w:r>
        <w:t>1 x fiche CEE 16 A / 400 V / 50 Hz/60 Hz / 3N PE</w:t>
      </w:r>
    </w:p>
    <w:p w14:paraId="35B06B0D" w14:textId="77777777" w:rsidR="00901074" w:rsidRPr="00D966C2" w:rsidRDefault="005345F4" w:rsidP="00901074">
      <w:pPr>
        <w:tabs>
          <w:tab w:val="left" w:pos="2552"/>
        </w:tabs>
        <w:ind w:left="2550" w:right="-283" w:hanging="2550"/>
      </w:pPr>
      <w:r>
        <w:t>Émissions :</w:t>
      </w:r>
      <w:r>
        <w:tab/>
        <w:t>Le niveau sonore de l’appareil au niveau du poste de travail est inférieur à 70 dB(A).</w:t>
      </w:r>
    </w:p>
    <w:p w14:paraId="4C07B228" w14:textId="77777777" w:rsidR="009C0462" w:rsidRDefault="005345F4" w:rsidP="00D966C2">
      <w:pPr>
        <w:tabs>
          <w:tab w:val="left" w:pos="2552"/>
        </w:tabs>
        <w:ind w:left="2550" w:right="-283" w:hanging="2550"/>
      </w:pPr>
      <w:r>
        <w:t xml:space="preserve">Puissance de </w:t>
      </w:r>
    </w:p>
    <w:p w14:paraId="5E4A799A" w14:textId="77777777" w:rsidR="00D966C2" w:rsidRPr="00D966C2" w:rsidRDefault="005345F4" w:rsidP="00D966C2">
      <w:pPr>
        <w:tabs>
          <w:tab w:val="left" w:pos="2552"/>
        </w:tabs>
        <w:ind w:left="2550" w:right="-283" w:hanging="2550"/>
      </w:pPr>
      <w:r>
        <w:t xml:space="preserve">raccordement : </w:t>
      </w:r>
      <w:r>
        <w:tab/>
        <w:t>9,4 kW</w:t>
      </w:r>
    </w:p>
    <w:p w14:paraId="6A27F750" w14:textId="77777777" w:rsidR="00A22DB8" w:rsidRDefault="005345F4" w:rsidP="00EF6834">
      <w:pPr>
        <w:tabs>
          <w:tab w:val="left" w:pos="-720"/>
          <w:tab w:val="left" w:pos="2552"/>
          <w:tab w:val="left" w:pos="2835"/>
          <w:tab w:val="left" w:pos="3402"/>
          <w:tab w:val="left" w:pos="6912"/>
        </w:tabs>
        <w:suppressAutoHyphens/>
        <w:ind w:left="2550" w:right="-283" w:hanging="2550"/>
      </w:pPr>
      <w:r>
        <w:t>Émission de chaleur</w:t>
      </w:r>
    </w:p>
    <w:p w14:paraId="1A47A742" w14:textId="77777777" w:rsidR="00A22DB8" w:rsidRDefault="005345F4" w:rsidP="00EF6834">
      <w:pPr>
        <w:tabs>
          <w:tab w:val="left" w:pos="-720"/>
          <w:tab w:val="left" w:pos="2552"/>
          <w:tab w:val="left" w:pos="2835"/>
          <w:tab w:val="left" w:pos="3402"/>
          <w:tab w:val="left" w:pos="6912"/>
        </w:tabs>
        <w:suppressAutoHyphens/>
        <w:ind w:left="2550" w:right="-283" w:hanging="2550"/>
      </w:pPr>
      <w:r>
        <w:t>sensible/latente :</w:t>
      </w:r>
      <w:r>
        <w:tab/>
        <w:t>920 W / 232 W</w:t>
      </w:r>
    </w:p>
    <w:p w14:paraId="49E857BB" w14:textId="77777777" w:rsidR="009C0462" w:rsidRDefault="005345F4" w:rsidP="00A22DB8">
      <w:pPr>
        <w:tabs>
          <w:tab w:val="left" w:pos="2552"/>
          <w:tab w:val="left" w:pos="5670"/>
        </w:tabs>
        <w:ind w:right="-425"/>
      </w:pPr>
      <w:r>
        <w:lastRenderedPageBreak/>
        <w:t xml:space="preserve">Protection contre les </w:t>
      </w:r>
    </w:p>
    <w:p w14:paraId="717A8915" w14:textId="77777777" w:rsidR="00A22DB8" w:rsidRDefault="005345F4" w:rsidP="00A22DB8">
      <w:pPr>
        <w:tabs>
          <w:tab w:val="left" w:pos="2552"/>
          <w:tab w:val="left" w:pos="5670"/>
        </w:tabs>
        <w:ind w:right="-425"/>
      </w:pPr>
      <w:r>
        <w:t>projections d’eau :</w:t>
      </w:r>
      <w:r>
        <w:tab/>
        <w:t xml:space="preserve">IP X4 </w:t>
      </w:r>
    </w:p>
    <w:p w14:paraId="04E9D6E7" w14:textId="77777777" w:rsidR="00640559" w:rsidRDefault="005345F4" w:rsidP="00640559">
      <w:pPr>
        <w:tabs>
          <w:tab w:val="left" w:pos="-720"/>
          <w:tab w:val="left" w:pos="2552"/>
          <w:tab w:val="left" w:pos="2835"/>
          <w:tab w:val="left" w:pos="3402"/>
          <w:tab w:val="left" w:pos="6912"/>
        </w:tabs>
        <w:suppressAutoHyphens/>
        <w:ind w:left="2550" w:right="-283" w:hanging="2550"/>
      </w:pPr>
      <w:r>
        <w:t xml:space="preserve">Débit volumique d’air </w:t>
      </w:r>
    </w:p>
    <w:p w14:paraId="19E62187" w14:textId="77777777" w:rsidR="009C0462" w:rsidRDefault="005345F4" w:rsidP="00EF6834">
      <w:pPr>
        <w:tabs>
          <w:tab w:val="left" w:pos="-720"/>
          <w:tab w:val="left" w:pos="2552"/>
          <w:tab w:val="left" w:pos="2835"/>
          <w:tab w:val="left" w:pos="3402"/>
          <w:tab w:val="left" w:pos="6912"/>
        </w:tabs>
        <w:suppressAutoHyphens/>
        <w:ind w:left="2550" w:right="-283" w:hanging="2550"/>
      </w:pPr>
      <w:r>
        <w:t xml:space="preserve">par niveau de </w:t>
      </w:r>
    </w:p>
    <w:p w14:paraId="2CA10811" w14:textId="77777777" w:rsidR="00640559" w:rsidRPr="009B31A4" w:rsidRDefault="005345F4" w:rsidP="00EF6834">
      <w:pPr>
        <w:tabs>
          <w:tab w:val="left" w:pos="-720"/>
          <w:tab w:val="left" w:pos="2552"/>
          <w:tab w:val="left" w:pos="2835"/>
          <w:tab w:val="left" w:pos="3402"/>
          <w:tab w:val="left" w:pos="6912"/>
        </w:tabs>
        <w:suppressAutoHyphens/>
        <w:ind w:left="2550" w:right="-283" w:hanging="2550"/>
      </w:pPr>
      <w:r>
        <w:t>puissance :</w:t>
      </w:r>
      <w:r>
        <w:tab/>
        <w:t xml:space="preserve">Niveau de puissance 1 : </w:t>
      </w:r>
      <w:r w:rsidR="009C0462">
        <w:br/>
      </w:r>
      <w:r>
        <w:t>330 m³/h</w:t>
      </w:r>
    </w:p>
    <w:p w14:paraId="38BF4DB7" w14:textId="77777777" w:rsidR="00640559" w:rsidRPr="009B31A4" w:rsidRDefault="005345F4" w:rsidP="00640559">
      <w:pPr>
        <w:tabs>
          <w:tab w:val="left" w:pos="-720"/>
          <w:tab w:val="left" w:pos="2552"/>
          <w:tab w:val="left" w:pos="2835"/>
          <w:tab w:val="left" w:pos="3402"/>
          <w:tab w:val="left" w:pos="6912"/>
        </w:tabs>
        <w:suppressAutoHyphens/>
        <w:ind w:left="2550" w:right="-283" w:hanging="2550"/>
      </w:pPr>
      <w:r>
        <w:tab/>
        <w:t xml:space="preserve">Niveau de puissance 2 : </w:t>
      </w:r>
      <w:r w:rsidR="009C0462">
        <w:br/>
      </w:r>
      <w:r>
        <w:t>420 m³/h</w:t>
      </w:r>
    </w:p>
    <w:p w14:paraId="1E1541A5" w14:textId="77777777" w:rsidR="00640559" w:rsidRPr="009B31A4" w:rsidRDefault="005345F4" w:rsidP="00640559">
      <w:pPr>
        <w:tabs>
          <w:tab w:val="left" w:pos="-720"/>
          <w:tab w:val="left" w:pos="2552"/>
          <w:tab w:val="left" w:pos="2835"/>
          <w:tab w:val="left" w:pos="3402"/>
          <w:tab w:val="left" w:pos="6912"/>
        </w:tabs>
        <w:suppressAutoHyphens/>
        <w:ind w:left="2550" w:right="-283" w:hanging="2550"/>
      </w:pPr>
      <w:r>
        <w:tab/>
        <w:t xml:space="preserve">Niveau de puissance 3 : </w:t>
      </w:r>
      <w:r w:rsidR="009C0462">
        <w:br/>
      </w:r>
      <w:r>
        <w:t>550 m³/h</w:t>
      </w:r>
    </w:p>
    <w:p w14:paraId="30841A74"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56F7A0DE"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4E33E7C" w14:textId="77777777" w:rsidR="00727F6C" w:rsidRDefault="005345F4">
      <w:pPr>
        <w:pStyle w:val="berschrift3"/>
        <w:tabs>
          <w:tab w:val="clear" w:pos="1701"/>
          <w:tab w:val="left" w:pos="-720"/>
          <w:tab w:val="left" w:pos="2552"/>
          <w:tab w:val="left" w:pos="2835"/>
          <w:tab w:val="left" w:pos="3402"/>
          <w:tab w:val="left" w:pos="6912"/>
        </w:tabs>
        <w:suppressAutoHyphens/>
        <w:ind w:right="-283"/>
      </w:pPr>
      <w:r>
        <w:t>Particularités</w:t>
      </w:r>
    </w:p>
    <w:p w14:paraId="4CE11315" w14:textId="77777777" w:rsidR="00CA37E1" w:rsidRPr="00CA37E1" w:rsidRDefault="00CA37E1" w:rsidP="00CA37E1"/>
    <w:p w14:paraId="71A5E62A" w14:textId="77777777" w:rsidR="00A22DB8" w:rsidRDefault="009C0462" w:rsidP="00B92D03">
      <w:pPr>
        <w:numPr>
          <w:ilvl w:val="0"/>
          <w:numId w:val="28"/>
        </w:numPr>
      </w:pPr>
      <w:r>
        <w:t>S</w:t>
      </w:r>
      <w:r w:rsidR="005345F4">
        <w:t>tation de cuisson mobile avec hotte d’aspiration intégrée et système de cuisson</w:t>
      </w:r>
    </w:p>
    <w:p w14:paraId="047BDBC9" w14:textId="77777777" w:rsidR="00A22DB8" w:rsidRDefault="005345F4" w:rsidP="00B92D03">
      <w:pPr>
        <w:numPr>
          <w:ilvl w:val="0"/>
          <w:numId w:val="28"/>
        </w:numPr>
      </w:pPr>
      <w:r>
        <w:t xml:space="preserve">Trois plaques de cuisson à induction intégrées fixes </w:t>
      </w:r>
    </w:p>
    <w:p w14:paraId="1EAB71AF" w14:textId="77777777" w:rsidR="00F01205" w:rsidRDefault="005345F4" w:rsidP="00B92D03">
      <w:pPr>
        <w:numPr>
          <w:ilvl w:val="0"/>
          <w:numId w:val="28"/>
        </w:numPr>
      </w:pPr>
      <w:r>
        <w:t>Construction légère et compacte</w:t>
      </w:r>
    </w:p>
    <w:p w14:paraId="3234FAE0" w14:textId="77777777" w:rsidR="009B31A4" w:rsidRDefault="005345F4" w:rsidP="009B31A4">
      <w:pPr>
        <w:numPr>
          <w:ilvl w:val="0"/>
          <w:numId w:val="28"/>
        </w:numPr>
      </w:pPr>
      <w:r>
        <w:t xml:space="preserve">Commande </w:t>
      </w:r>
      <w:r w:rsidR="00EF66D8" w:rsidRPr="00EF66D8">
        <w:t>B.PRO</w:t>
      </w:r>
      <w:r>
        <w:t xml:space="preserve"> Control pour pont d’aspiration et plaques de cuisson à induction</w:t>
      </w:r>
    </w:p>
    <w:p w14:paraId="358934F9" w14:textId="77777777" w:rsidR="00727F6C" w:rsidRDefault="005345F4" w:rsidP="009B31A4">
      <w:pPr>
        <w:numPr>
          <w:ilvl w:val="0"/>
          <w:numId w:val="28"/>
        </w:numPr>
      </w:pPr>
      <w:r>
        <w:t>Pont d’aspiration étroit pour une visibilité et une surface d’utilisation optimales</w:t>
      </w:r>
    </w:p>
    <w:p w14:paraId="6BC206E0" w14:textId="77777777" w:rsidR="004E4C16" w:rsidRDefault="005345F4" w:rsidP="009B31A4">
      <w:pPr>
        <w:numPr>
          <w:ilvl w:val="0"/>
          <w:numId w:val="28"/>
        </w:numPr>
      </w:pPr>
      <w:r>
        <w:t>Pare-haleine intégré en verre de sécurité trempé et éclairage LED de série</w:t>
      </w:r>
    </w:p>
    <w:p w14:paraId="0D8EB816" w14:textId="77777777" w:rsidR="007D7F03" w:rsidRDefault="005345F4" w:rsidP="009B31A4">
      <w:pPr>
        <w:numPr>
          <w:ilvl w:val="0"/>
          <w:numId w:val="28"/>
        </w:numPr>
      </w:pPr>
      <w:r>
        <w:t xml:space="preserve">Espace de rangement dans le soubassement </w:t>
      </w:r>
    </w:p>
    <w:p w14:paraId="3738EF72" w14:textId="77777777" w:rsidR="007D7F03" w:rsidRDefault="005345F4" w:rsidP="00F01205">
      <w:pPr>
        <w:numPr>
          <w:ilvl w:val="0"/>
          <w:numId w:val="28"/>
        </w:numPr>
      </w:pPr>
      <w:r>
        <w:t>Vaste choix de couleurs et décors</w:t>
      </w:r>
    </w:p>
    <w:p w14:paraId="1E46BEE2" w14:textId="77777777" w:rsidR="009B31A4" w:rsidRPr="009B31A4" w:rsidRDefault="005345F4" w:rsidP="009B31A4">
      <w:pPr>
        <w:numPr>
          <w:ilvl w:val="0"/>
          <w:numId w:val="28"/>
        </w:numPr>
      </w:pPr>
      <w:r>
        <w:t>Système de filtration ION TEC en option</w:t>
      </w:r>
    </w:p>
    <w:p w14:paraId="1B15AF1B" w14:textId="77777777" w:rsidR="00727F6C" w:rsidRDefault="00727F6C">
      <w:pPr>
        <w:tabs>
          <w:tab w:val="left" w:pos="-720"/>
          <w:tab w:val="left" w:pos="2835"/>
          <w:tab w:val="left" w:pos="3402"/>
          <w:tab w:val="left" w:pos="6912"/>
        </w:tabs>
        <w:suppressAutoHyphens/>
        <w:ind w:right="-283"/>
      </w:pPr>
    </w:p>
    <w:p w14:paraId="29EB71D5" w14:textId="77777777" w:rsidR="00727F6C" w:rsidRDefault="00727F6C">
      <w:pPr>
        <w:tabs>
          <w:tab w:val="left" w:pos="-720"/>
          <w:tab w:val="left" w:pos="2835"/>
          <w:tab w:val="left" w:pos="3402"/>
          <w:tab w:val="left" w:pos="6912"/>
        </w:tabs>
        <w:suppressAutoHyphens/>
        <w:ind w:right="-283"/>
      </w:pPr>
    </w:p>
    <w:p w14:paraId="487AB5BF" w14:textId="77777777" w:rsidR="00727F6C" w:rsidRDefault="005345F4">
      <w:pPr>
        <w:tabs>
          <w:tab w:val="left" w:pos="2552"/>
          <w:tab w:val="left" w:pos="5670"/>
        </w:tabs>
        <w:ind w:right="-425"/>
      </w:pPr>
      <w:r>
        <w:rPr>
          <w:b/>
        </w:rPr>
        <w:t>Marque</w:t>
      </w:r>
    </w:p>
    <w:p w14:paraId="269B3129" w14:textId="77777777" w:rsidR="00727F6C" w:rsidRDefault="00727F6C">
      <w:pPr>
        <w:tabs>
          <w:tab w:val="left" w:pos="2552"/>
          <w:tab w:val="left" w:pos="5670"/>
        </w:tabs>
        <w:ind w:right="-425"/>
      </w:pPr>
    </w:p>
    <w:p w14:paraId="2AB9C464" w14:textId="77777777" w:rsidR="00727F6C" w:rsidRDefault="005345F4">
      <w:pPr>
        <w:tabs>
          <w:tab w:val="left" w:pos="1701"/>
          <w:tab w:val="left" w:pos="2835"/>
          <w:tab w:val="left" w:pos="3402"/>
        </w:tabs>
        <w:ind w:right="-283"/>
      </w:pPr>
      <w:r>
        <w:t>Fabricant :</w:t>
      </w:r>
      <w:r>
        <w:tab/>
      </w:r>
      <w:r>
        <w:tab/>
      </w:r>
      <w:r>
        <w:tab/>
      </w:r>
      <w:r w:rsidR="00EF66D8" w:rsidRPr="00EF66D8">
        <w:t>B.PRO</w:t>
      </w:r>
    </w:p>
    <w:p w14:paraId="33B009A5" w14:textId="77777777" w:rsidR="009B31A4" w:rsidRDefault="005345F4" w:rsidP="002A4FB0">
      <w:pPr>
        <w:tabs>
          <w:tab w:val="left" w:pos="3402"/>
          <w:tab w:val="left" w:pos="5670"/>
        </w:tabs>
        <w:ind w:left="3402" w:right="-425" w:hanging="3402"/>
      </w:pPr>
      <w:r>
        <w:t>Modèle :</w:t>
      </w:r>
      <w:r>
        <w:tab/>
      </w:r>
      <w:r w:rsidR="00EF66D8" w:rsidRPr="00EF66D8">
        <w:t>B.PRO</w:t>
      </w:r>
      <w:r>
        <w:t xml:space="preserve"> COOK          I-flex 3</w:t>
      </w:r>
    </w:p>
    <w:p w14:paraId="036EC634" w14:textId="77777777" w:rsidR="00727F6C" w:rsidRPr="002A4FB0" w:rsidRDefault="005345F4" w:rsidP="002A4FB0">
      <w:pPr>
        <w:tabs>
          <w:tab w:val="left" w:pos="3402"/>
          <w:tab w:val="left" w:pos="5670"/>
        </w:tabs>
        <w:ind w:left="3402" w:right="-425" w:hanging="3402"/>
      </w:pPr>
      <w:r>
        <w:tab/>
        <w:t>BC I-flex 3</w:t>
      </w:r>
    </w:p>
    <w:p w14:paraId="4BB66267" w14:textId="77777777" w:rsidR="00C75DC7" w:rsidRPr="003A0D0D" w:rsidRDefault="005345F4">
      <w:pPr>
        <w:tabs>
          <w:tab w:val="left" w:pos="1701"/>
          <w:tab w:val="left" w:pos="2835"/>
          <w:tab w:val="left" w:pos="3402"/>
        </w:tabs>
        <w:ind w:right="-283"/>
      </w:pPr>
      <w:r>
        <w:t>Référence</w:t>
      </w:r>
      <w:r>
        <w:tab/>
      </w:r>
      <w:r>
        <w:tab/>
      </w:r>
      <w:r>
        <w:tab/>
        <w:t>384 397</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68D78" w14:textId="77777777" w:rsidR="00AF0E52" w:rsidRDefault="00AF0E52">
      <w:r>
        <w:separator/>
      </w:r>
    </w:p>
  </w:endnote>
  <w:endnote w:type="continuationSeparator" w:id="0">
    <w:p w14:paraId="19361C38" w14:textId="77777777" w:rsidR="00AF0E52" w:rsidRDefault="00AF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61F7E" w14:textId="77777777" w:rsidR="00DF0A1C" w:rsidRDefault="00DF0A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E238C" w14:textId="361F9AB9" w:rsidR="00C0601D" w:rsidRPr="009B31A4" w:rsidRDefault="005345F4" w:rsidP="00901074">
    <w:pPr>
      <w:pStyle w:val="Fuzeile"/>
      <w:rPr>
        <w:sz w:val="16"/>
      </w:rPr>
    </w:pPr>
    <w:r>
      <w:rPr>
        <w:sz w:val="16"/>
      </w:rPr>
      <w:t xml:space="preserve">Texte de cahier des charges Blanco Cook I-flex 3/ Version </w:t>
    </w:r>
    <w:r w:rsidR="00DF0A1C">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568BB5" w14:textId="77777777" w:rsidR="00DF0A1C" w:rsidRDefault="00DF0A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9D506" w14:textId="77777777" w:rsidR="00AF0E52" w:rsidRDefault="00AF0E52">
      <w:r>
        <w:separator/>
      </w:r>
    </w:p>
  </w:footnote>
  <w:footnote w:type="continuationSeparator" w:id="0">
    <w:p w14:paraId="583B1E78" w14:textId="77777777" w:rsidR="00AF0E52" w:rsidRDefault="00AF0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D657B" w14:textId="77777777" w:rsidR="00DF0A1C" w:rsidRDefault="00DF0A1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2CE6C" w14:textId="77777777" w:rsidR="00DF0A1C" w:rsidRDefault="00DF0A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980B4" w14:textId="77777777" w:rsidR="00DF0A1C" w:rsidRDefault="00DF0A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ECC25AAA">
      <w:start w:val="1"/>
      <w:numFmt w:val="bullet"/>
      <w:lvlText w:val=""/>
      <w:lvlJc w:val="left"/>
      <w:pPr>
        <w:ind w:left="360" w:hanging="360"/>
      </w:pPr>
      <w:rPr>
        <w:rFonts w:ascii="Symbol" w:hAnsi="Symbol" w:hint="default"/>
      </w:rPr>
    </w:lvl>
    <w:lvl w:ilvl="1" w:tplc="8FBEE274">
      <w:start w:val="1"/>
      <w:numFmt w:val="bullet"/>
      <w:lvlText w:val="o"/>
      <w:lvlJc w:val="left"/>
      <w:pPr>
        <w:ind w:left="1080" w:hanging="360"/>
      </w:pPr>
      <w:rPr>
        <w:rFonts w:ascii="Courier New" w:hAnsi="Courier New" w:cs="Courier New" w:hint="default"/>
      </w:rPr>
    </w:lvl>
    <w:lvl w:ilvl="2" w:tplc="F6EA0C7C" w:tentative="1">
      <w:start w:val="1"/>
      <w:numFmt w:val="bullet"/>
      <w:lvlText w:val=""/>
      <w:lvlJc w:val="left"/>
      <w:pPr>
        <w:ind w:left="1800" w:hanging="360"/>
      </w:pPr>
      <w:rPr>
        <w:rFonts w:ascii="Wingdings" w:hAnsi="Wingdings" w:hint="default"/>
      </w:rPr>
    </w:lvl>
    <w:lvl w:ilvl="3" w:tplc="76D681F0" w:tentative="1">
      <w:start w:val="1"/>
      <w:numFmt w:val="bullet"/>
      <w:lvlText w:val=""/>
      <w:lvlJc w:val="left"/>
      <w:pPr>
        <w:ind w:left="2520" w:hanging="360"/>
      </w:pPr>
      <w:rPr>
        <w:rFonts w:ascii="Symbol" w:hAnsi="Symbol" w:hint="default"/>
      </w:rPr>
    </w:lvl>
    <w:lvl w:ilvl="4" w:tplc="3B4E7078" w:tentative="1">
      <w:start w:val="1"/>
      <w:numFmt w:val="bullet"/>
      <w:lvlText w:val="o"/>
      <w:lvlJc w:val="left"/>
      <w:pPr>
        <w:ind w:left="3240" w:hanging="360"/>
      </w:pPr>
      <w:rPr>
        <w:rFonts w:ascii="Courier New" w:hAnsi="Courier New" w:cs="Courier New" w:hint="default"/>
      </w:rPr>
    </w:lvl>
    <w:lvl w:ilvl="5" w:tplc="36DCE908" w:tentative="1">
      <w:start w:val="1"/>
      <w:numFmt w:val="bullet"/>
      <w:lvlText w:val=""/>
      <w:lvlJc w:val="left"/>
      <w:pPr>
        <w:ind w:left="3960" w:hanging="360"/>
      </w:pPr>
      <w:rPr>
        <w:rFonts w:ascii="Wingdings" w:hAnsi="Wingdings" w:hint="default"/>
      </w:rPr>
    </w:lvl>
    <w:lvl w:ilvl="6" w:tplc="8B768DC8" w:tentative="1">
      <w:start w:val="1"/>
      <w:numFmt w:val="bullet"/>
      <w:lvlText w:val=""/>
      <w:lvlJc w:val="left"/>
      <w:pPr>
        <w:ind w:left="4680" w:hanging="360"/>
      </w:pPr>
      <w:rPr>
        <w:rFonts w:ascii="Symbol" w:hAnsi="Symbol" w:hint="default"/>
      </w:rPr>
    </w:lvl>
    <w:lvl w:ilvl="7" w:tplc="BF302064" w:tentative="1">
      <w:start w:val="1"/>
      <w:numFmt w:val="bullet"/>
      <w:lvlText w:val="o"/>
      <w:lvlJc w:val="left"/>
      <w:pPr>
        <w:ind w:left="5400" w:hanging="360"/>
      </w:pPr>
      <w:rPr>
        <w:rFonts w:ascii="Courier New" w:hAnsi="Courier New" w:cs="Courier New" w:hint="default"/>
      </w:rPr>
    </w:lvl>
    <w:lvl w:ilvl="8" w:tplc="079897FE"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14788C1C">
      <w:start w:val="1"/>
      <w:numFmt w:val="bullet"/>
      <w:lvlText w:val="-"/>
      <w:lvlJc w:val="left"/>
      <w:pPr>
        <w:tabs>
          <w:tab w:val="num" w:pos="720"/>
        </w:tabs>
        <w:ind w:left="720" w:hanging="360"/>
      </w:pPr>
      <w:rPr>
        <w:rFonts w:ascii="Arial" w:hAnsi="Arial" w:hint="default"/>
      </w:rPr>
    </w:lvl>
    <w:lvl w:ilvl="1" w:tplc="924A8EC6" w:tentative="1">
      <w:start w:val="1"/>
      <w:numFmt w:val="bullet"/>
      <w:lvlText w:val="o"/>
      <w:lvlJc w:val="left"/>
      <w:pPr>
        <w:tabs>
          <w:tab w:val="num" w:pos="1800"/>
        </w:tabs>
        <w:ind w:left="1800" w:hanging="360"/>
      </w:pPr>
      <w:rPr>
        <w:rFonts w:ascii="Courier New" w:hAnsi="Courier New" w:cs="Courier New" w:hint="default"/>
      </w:rPr>
    </w:lvl>
    <w:lvl w:ilvl="2" w:tplc="C06A30FC" w:tentative="1">
      <w:start w:val="1"/>
      <w:numFmt w:val="bullet"/>
      <w:lvlText w:val=""/>
      <w:lvlJc w:val="left"/>
      <w:pPr>
        <w:tabs>
          <w:tab w:val="num" w:pos="2520"/>
        </w:tabs>
        <w:ind w:left="2520" w:hanging="360"/>
      </w:pPr>
      <w:rPr>
        <w:rFonts w:ascii="Wingdings" w:hAnsi="Wingdings" w:hint="default"/>
      </w:rPr>
    </w:lvl>
    <w:lvl w:ilvl="3" w:tplc="88940230" w:tentative="1">
      <w:start w:val="1"/>
      <w:numFmt w:val="bullet"/>
      <w:lvlText w:val=""/>
      <w:lvlJc w:val="left"/>
      <w:pPr>
        <w:tabs>
          <w:tab w:val="num" w:pos="3240"/>
        </w:tabs>
        <w:ind w:left="3240" w:hanging="360"/>
      </w:pPr>
      <w:rPr>
        <w:rFonts w:ascii="Symbol" w:hAnsi="Symbol" w:hint="default"/>
      </w:rPr>
    </w:lvl>
    <w:lvl w:ilvl="4" w:tplc="25687114" w:tentative="1">
      <w:start w:val="1"/>
      <w:numFmt w:val="bullet"/>
      <w:lvlText w:val="o"/>
      <w:lvlJc w:val="left"/>
      <w:pPr>
        <w:tabs>
          <w:tab w:val="num" w:pos="3960"/>
        </w:tabs>
        <w:ind w:left="3960" w:hanging="360"/>
      </w:pPr>
      <w:rPr>
        <w:rFonts w:ascii="Courier New" w:hAnsi="Courier New" w:cs="Courier New" w:hint="default"/>
      </w:rPr>
    </w:lvl>
    <w:lvl w:ilvl="5" w:tplc="77C2C366" w:tentative="1">
      <w:start w:val="1"/>
      <w:numFmt w:val="bullet"/>
      <w:lvlText w:val=""/>
      <w:lvlJc w:val="left"/>
      <w:pPr>
        <w:tabs>
          <w:tab w:val="num" w:pos="4680"/>
        </w:tabs>
        <w:ind w:left="4680" w:hanging="360"/>
      </w:pPr>
      <w:rPr>
        <w:rFonts w:ascii="Wingdings" w:hAnsi="Wingdings" w:hint="default"/>
      </w:rPr>
    </w:lvl>
    <w:lvl w:ilvl="6" w:tplc="C282A97E" w:tentative="1">
      <w:start w:val="1"/>
      <w:numFmt w:val="bullet"/>
      <w:lvlText w:val=""/>
      <w:lvlJc w:val="left"/>
      <w:pPr>
        <w:tabs>
          <w:tab w:val="num" w:pos="5400"/>
        </w:tabs>
        <w:ind w:left="5400" w:hanging="360"/>
      </w:pPr>
      <w:rPr>
        <w:rFonts w:ascii="Symbol" w:hAnsi="Symbol" w:hint="default"/>
      </w:rPr>
    </w:lvl>
    <w:lvl w:ilvl="7" w:tplc="D898DB0E" w:tentative="1">
      <w:start w:val="1"/>
      <w:numFmt w:val="bullet"/>
      <w:lvlText w:val="o"/>
      <w:lvlJc w:val="left"/>
      <w:pPr>
        <w:tabs>
          <w:tab w:val="num" w:pos="6120"/>
        </w:tabs>
        <w:ind w:left="6120" w:hanging="360"/>
      </w:pPr>
      <w:rPr>
        <w:rFonts w:ascii="Courier New" w:hAnsi="Courier New" w:cs="Courier New" w:hint="default"/>
      </w:rPr>
    </w:lvl>
    <w:lvl w:ilvl="8" w:tplc="35960D50"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BB18FF60">
      <w:start w:val="1"/>
      <w:numFmt w:val="bullet"/>
      <w:lvlText w:val=""/>
      <w:lvlJc w:val="left"/>
      <w:pPr>
        <w:ind w:left="720" w:hanging="360"/>
      </w:pPr>
      <w:rPr>
        <w:rFonts w:ascii="Symbol" w:hAnsi="Symbol" w:hint="default"/>
      </w:rPr>
    </w:lvl>
    <w:lvl w:ilvl="1" w:tplc="C6263044" w:tentative="1">
      <w:start w:val="1"/>
      <w:numFmt w:val="bullet"/>
      <w:lvlText w:val="o"/>
      <w:lvlJc w:val="left"/>
      <w:pPr>
        <w:ind w:left="1440" w:hanging="360"/>
      </w:pPr>
      <w:rPr>
        <w:rFonts w:ascii="Courier New" w:hAnsi="Courier New" w:cs="Courier New" w:hint="default"/>
      </w:rPr>
    </w:lvl>
    <w:lvl w:ilvl="2" w:tplc="108AD6EC" w:tentative="1">
      <w:start w:val="1"/>
      <w:numFmt w:val="bullet"/>
      <w:lvlText w:val=""/>
      <w:lvlJc w:val="left"/>
      <w:pPr>
        <w:ind w:left="2160" w:hanging="360"/>
      </w:pPr>
      <w:rPr>
        <w:rFonts w:ascii="Wingdings" w:hAnsi="Wingdings" w:hint="default"/>
      </w:rPr>
    </w:lvl>
    <w:lvl w:ilvl="3" w:tplc="B98E2E3A" w:tentative="1">
      <w:start w:val="1"/>
      <w:numFmt w:val="bullet"/>
      <w:lvlText w:val=""/>
      <w:lvlJc w:val="left"/>
      <w:pPr>
        <w:ind w:left="2880" w:hanging="360"/>
      </w:pPr>
      <w:rPr>
        <w:rFonts w:ascii="Symbol" w:hAnsi="Symbol" w:hint="default"/>
      </w:rPr>
    </w:lvl>
    <w:lvl w:ilvl="4" w:tplc="E1D2D724" w:tentative="1">
      <w:start w:val="1"/>
      <w:numFmt w:val="bullet"/>
      <w:lvlText w:val="o"/>
      <w:lvlJc w:val="left"/>
      <w:pPr>
        <w:ind w:left="3600" w:hanging="360"/>
      </w:pPr>
      <w:rPr>
        <w:rFonts w:ascii="Courier New" w:hAnsi="Courier New" w:cs="Courier New" w:hint="default"/>
      </w:rPr>
    </w:lvl>
    <w:lvl w:ilvl="5" w:tplc="025E1744" w:tentative="1">
      <w:start w:val="1"/>
      <w:numFmt w:val="bullet"/>
      <w:lvlText w:val=""/>
      <w:lvlJc w:val="left"/>
      <w:pPr>
        <w:ind w:left="4320" w:hanging="360"/>
      </w:pPr>
      <w:rPr>
        <w:rFonts w:ascii="Wingdings" w:hAnsi="Wingdings" w:hint="default"/>
      </w:rPr>
    </w:lvl>
    <w:lvl w:ilvl="6" w:tplc="143234FE" w:tentative="1">
      <w:start w:val="1"/>
      <w:numFmt w:val="bullet"/>
      <w:lvlText w:val=""/>
      <w:lvlJc w:val="left"/>
      <w:pPr>
        <w:ind w:left="5040" w:hanging="360"/>
      </w:pPr>
      <w:rPr>
        <w:rFonts w:ascii="Symbol" w:hAnsi="Symbol" w:hint="default"/>
      </w:rPr>
    </w:lvl>
    <w:lvl w:ilvl="7" w:tplc="69488CB6" w:tentative="1">
      <w:start w:val="1"/>
      <w:numFmt w:val="bullet"/>
      <w:lvlText w:val="o"/>
      <w:lvlJc w:val="left"/>
      <w:pPr>
        <w:ind w:left="5760" w:hanging="360"/>
      </w:pPr>
      <w:rPr>
        <w:rFonts w:ascii="Courier New" w:hAnsi="Courier New" w:cs="Courier New" w:hint="default"/>
      </w:rPr>
    </w:lvl>
    <w:lvl w:ilvl="8" w:tplc="B8C87018"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372E2A4E">
      <w:start w:val="1"/>
      <w:numFmt w:val="bullet"/>
      <w:lvlText w:val=""/>
      <w:lvlJc w:val="left"/>
      <w:pPr>
        <w:ind w:left="360" w:hanging="360"/>
      </w:pPr>
      <w:rPr>
        <w:rFonts w:ascii="Symbol" w:hAnsi="Symbol" w:hint="default"/>
      </w:rPr>
    </w:lvl>
    <w:lvl w:ilvl="1" w:tplc="5E7C29A2" w:tentative="1">
      <w:start w:val="1"/>
      <w:numFmt w:val="bullet"/>
      <w:lvlText w:val="o"/>
      <w:lvlJc w:val="left"/>
      <w:pPr>
        <w:ind w:left="1080" w:hanging="360"/>
      </w:pPr>
      <w:rPr>
        <w:rFonts w:ascii="Courier New" w:hAnsi="Courier New" w:cs="Courier New" w:hint="default"/>
      </w:rPr>
    </w:lvl>
    <w:lvl w:ilvl="2" w:tplc="94528998" w:tentative="1">
      <w:start w:val="1"/>
      <w:numFmt w:val="bullet"/>
      <w:lvlText w:val=""/>
      <w:lvlJc w:val="left"/>
      <w:pPr>
        <w:ind w:left="1800" w:hanging="360"/>
      </w:pPr>
      <w:rPr>
        <w:rFonts w:ascii="Wingdings" w:hAnsi="Wingdings" w:hint="default"/>
      </w:rPr>
    </w:lvl>
    <w:lvl w:ilvl="3" w:tplc="131A2FD6" w:tentative="1">
      <w:start w:val="1"/>
      <w:numFmt w:val="bullet"/>
      <w:lvlText w:val=""/>
      <w:lvlJc w:val="left"/>
      <w:pPr>
        <w:ind w:left="2520" w:hanging="360"/>
      </w:pPr>
      <w:rPr>
        <w:rFonts w:ascii="Symbol" w:hAnsi="Symbol" w:hint="default"/>
      </w:rPr>
    </w:lvl>
    <w:lvl w:ilvl="4" w:tplc="AB94D578" w:tentative="1">
      <w:start w:val="1"/>
      <w:numFmt w:val="bullet"/>
      <w:lvlText w:val="o"/>
      <w:lvlJc w:val="left"/>
      <w:pPr>
        <w:ind w:left="3240" w:hanging="360"/>
      </w:pPr>
      <w:rPr>
        <w:rFonts w:ascii="Courier New" w:hAnsi="Courier New" w:cs="Courier New" w:hint="default"/>
      </w:rPr>
    </w:lvl>
    <w:lvl w:ilvl="5" w:tplc="F7E21CEC" w:tentative="1">
      <w:start w:val="1"/>
      <w:numFmt w:val="bullet"/>
      <w:lvlText w:val=""/>
      <w:lvlJc w:val="left"/>
      <w:pPr>
        <w:ind w:left="3960" w:hanging="360"/>
      </w:pPr>
      <w:rPr>
        <w:rFonts w:ascii="Wingdings" w:hAnsi="Wingdings" w:hint="default"/>
      </w:rPr>
    </w:lvl>
    <w:lvl w:ilvl="6" w:tplc="E7F68EFA" w:tentative="1">
      <w:start w:val="1"/>
      <w:numFmt w:val="bullet"/>
      <w:lvlText w:val=""/>
      <w:lvlJc w:val="left"/>
      <w:pPr>
        <w:ind w:left="4680" w:hanging="360"/>
      </w:pPr>
      <w:rPr>
        <w:rFonts w:ascii="Symbol" w:hAnsi="Symbol" w:hint="default"/>
      </w:rPr>
    </w:lvl>
    <w:lvl w:ilvl="7" w:tplc="9B268506" w:tentative="1">
      <w:start w:val="1"/>
      <w:numFmt w:val="bullet"/>
      <w:lvlText w:val="o"/>
      <w:lvlJc w:val="left"/>
      <w:pPr>
        <w:ind w:left="5400" w:hanging="360"/>
      </w:pPr>
      <w:rPr>
        <w:rFonts w:ascii="Courier New" w:hAnsi="Courier New" w:cs="Courier New" w:hint="default"/>
      </w:rPr>
    </w:lvl>
    <w:lvl w:ilvl="8" w:tplc="C89A3B6A"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547ED8D4">
      <w:start w:val="1"/>
      <w:numFmt w:val="bullet"/>
      <w:lvlText w:val="-"/>
      <w:lvlJc w:val="left"/>
      <w:pPr>
        <w:tabs>
          <w:tab w:val="num" w:pos="360"/>
        </w:tabs>
        <w:ind w:left="360" w:hanging="360"/>
      </w:pPr>
      <w:rPr>
        <w:rFonts w:ascii="Arial" w:hAnsi="Arial" w:hint="default"/>
      </w:rPr>
    </w:lvl>
    <w:lvl w:ilvl="1" w:tplc="BFD617E6">
      <w:start w:val="1"/>
      <w:numFmt w:val="bullet"/>
      <w:lvlText w:val="o"/>
      <w:lvlJc w:val="left"/>
      <w:pPr>
        <w:tabs>
          <w:tab w:val="num" w:pos="1440"/>
        </w:tabs>
        <w:ind w:left="1440" w:hanging="360"/>
      </w:pPr>
      <w:rPr>
        <w:rFonts w:ascii="Courier New" w:hAnsi="Courier New" w:cs="Courier New" w:hint="default"/>
      </w:rPr>
    </w:lvl>
    <w:lvl w:ilvl="2" w:tplc="1CA66856" w:tentative="1">
      <w:start w:val="1"/>
      <w:numFmt w:val="bullet"/>
      <w:lvlText w:val=""/>
      <w:lvlJc w:val="left"/>
      <w:pPr>
        <w:tabs>
          <w:tab w:val="num" w:pos="2160"/>
        </w:tabs>
        <w:ind w:left="2160" w:hanging="360"/>
      </w:pPr>
      <w:rPr>
        <w:rFonts w:ascii="Wingdings" w:hAnsi="Wingdings" w:hint="default"/>
      </w:rPr>
    </w:lvl>
    <w:lvl w:ilvl="3" w:tplc="32DC70B6" w:tentative="1">
      <w:start w:val="1"/>
      <w:numFmt w:val="bullet"/>
      <w:lvlText w:val=""/>
      <w:lvlJc w:val="left"/>
      <w:pPr>
        <w:tabs>
          <w:tab w:val="num" w:pos="2880"/>
        </w:tabs>
        <w:ind w:left="2880" w:hanging="360"/>
      </w:pPr>
      <w:rPr>
        <w:rFonts w:ascii="Symbol" w:hAnsi="Symbol" w:hint="default"/>
      </w:rPr>
    </w:lvl>
    <w:lvl w:ilvl="4" w:tplc="710EA2B2" w:tentative="1">
      <w:start w:val="1"/>
      <w:numFmt w:val="bullet"/>
      <w:lvlText w:val="o"/>
      <w:lvlJc w:val="left"/>
      <w:pPr>
        <w:tabs>
          <w:tab w:val="num" w:pos="3600"/>
        </w:tabs>
        <w:ind w:left="3600" w:hanging="360"/>
      </w:pPr>
      <w:rPr>
        <w:rFonts w:ascii="Courier New" w:hAnsi="Courier New" w:cs="Courier New" w:hint="default"/>
      </w:rPr>
    </w:lvl>
    <w:lvl w:ilvl="5" w:tplc="025854FE" w:tentative="1">
      <w:start w:val="1"/>
      <w:numFmt w:val="bullet"/>
      <w:lvlText w:val=""/>
      <w:lvlJc w:val="left"/>
      <w:pPr>
        <w:tabs>
          <w:tab w:val="num" w:pos="4320"/>
        </w:tabs>
        <w:ind w:left="4320" w:hanging="360"/>
      </w:pPr>
      <w:rPr>
        <w:rFonts w:ascii="Wingdings" w:hAnsi="Wingdings" w:hint="default"/>
      </w:rPr>
    </w:lvl>
    <w:lvl w:ilvl="6" w:tplc="1D7688EE" w:tentative="1">
      <w:start w:val="1"/>
      <w:numFmt w:val="bullet"/>
      <w:lvlText w:val=""/>
      <w:lvlJc w:val="left"/>
      <w:pPr>
        <w:tabs>
          <w:tab w:val="num" w:pos="5040"/>
        </w:tabs>
        <w:ind w:left="5040" w:hanging="360"/>
      </w:pPr>
      <w:rPr>
        <w:rFonts w:ascii="Symbol" w:hAnsi="Symbol" w:hint="default"/>
      </w:rPr>
    </w:lvl>
    <w:lvl w:ilvl="7" w:tplc="A5DA0576" w:tentative="1">
      <w:start w:val="1"/>
      <w:numFmt w:val="bullet"/>
      <w:lvlText w:val="o"/>
      <w:lvlJc w:val="left"/>
      <w:pPr>
        <w:tabs>
          <w:tab w:val="num" w:pos="5760"/>
        </w:tabs>
        <w:ind w:left="5760" w:hanging="360"/>
      </w:pPr>
      <w:rPr>
        <w:rFonts w:ascii="Courier New" w:hAnsi="Courier New" w:cs="Courier New" w:hint="default"/>
      </w:rPr>
    </w:lvl>
    <w:lvl w:ilvl="8" w:tplc="CC264C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61C09D08">
      <w:start w:val="1"/>
      <w:numFmt w:val="bullet"/>
      <w:lvlText w:val=""/>
      <w:lvlJc w:val="left"/>
      <w:pPr>
        <w:ind w:left="0" w:hanging="360"/>
      </w:pPr>
      <w:rPr>
        <w:rFonts w:ascii="Symbol" w:hAnsi="Symbol" w:hint="default"/>
      </w:rPr>
    </w:lvl>
    <w:lvl w:ilvl="1" w:tplc="A392A90A" w:tentative="1">
      <w:start w:val="1"/>
      <w:numFmt w:val="bullet"/>
      <w:lvlText w:val="o"/>
      <w:lvlJc w:val="left"/>
      <w:pPr>
        <w:ind w:left="720" w:hanging="360"/>
      </w:pPr>
      <w:rPr>
        <w:rFonts w:ascii="Courier New" w:hAnsi="Courier New" w:cs="Courier New" w:hint="default"/>
      </w:rPr>
    </w:lvl>
    <w:lvl w:ilvl="2" w:tplc="6F684F06" w:tentative="1">
      <w:start w:val="1"/>
      <w:numFmt w:val="bullet"/>
      <w:lvlText w:val=""/>
      <w:lvlJc w:val="left"/>
      <w:pPr>
        <w:ind w:left="1440" w:hanging="360"/>
      </w:pPr>
      <w:rPr>
        <w:rFonts w:ascii="Wingdings" w:hAnsi="Wingdings" w:hint="default"/>
      </w:rPr>
    </w:lvl>
    <w:lvl w:ilvl="3" w:tplc="2AC651CA" w:tentative="1">
      <w:start w:val="1"/>
      <w:numFmt w:val="bullet"/>
      <w:lvlText w:val=""/>
      <w:lvlJc w:val="left"/>
      <w:pPr>
        <w:ind w:left="2160" w:hanging="360"/>
      </w:pPr>
      <w:rPr>
        <w:rFonts w:ascii="Symbol" w:hAnsi="Symbol" w:hint="default"/>
      </w:rPr>
    </w:lvl>
    <w:lvl w:ilvl="4" w:tplc="44B8B71E" w:tentative="1">
      <w:start w:val="1"/>
      <w:numFmt w:val="bullet"/>
      <w:lvlText w:val="o"/>
      <w:lvlJc w:val="left"/>
      <w:pPr>
        <w:ind w:left="2880" w:hanging="360"/>
      </w:pPr>
      <w:rPr>
        <w:rFonts w:ascii="Courier New" w:hAnsi="Courier New" w:cs="Courier New" w:hint="default"/>
      </w:rPr>
    </w:lvl>
    <w:lvl w:ilvl="5" w:tplc="B2AE42DE" w:tentative="1">
      <w:start w:val="1"/>
      <w:numFmt w:val="bullet"/>
      <w:lvlText w:val=""/>
      <w:lvlJc w:val="left"/>
      <w:pPr>
        <w:ind w:left="3600" w:hanging="360"/>
      </w:pPr>
      <w:rPr>
        <w:rFonts w:ascii="Wingdings" w:hAnsi="Wingdings" w:hint="default"/>
      </w:rPr>
    </w:lvl>
    <w:lvl w:ilvl="6" w:tplc="8F900FD6" w:tentative="1">
      <w:start w:val="1"/>
      <w:numFmt w:val="bullet"/>
      <w:lvlText w:val=""/>
      <w:lvlJc w:val="left"/>
      <w:pPr>
        <w:ind w:left="4320" w:hanging="360"/>
      </w:pPr>
      <w:rPr>
        <w:rFonts w:ascii="Symbol" w:hAnsi="Symbol" w:hint="default"/>
      </w:rPr>
    </w:lvl>
    <w:lvl w:ilvl="7" w:tplc="C5CA920A" w:tentative="1">
      <w:start w:val="1"/>
      <w:numFmt w:val="bullet"/>
      <w:lvlText w:val="o"/>
      <w:lvlJc w:val="left"/>
      <w:pPr>
        <w:ind w:left="5040" w:hanging="360"/>
      </w:pPr>
      <w:rPr>
        <w:rFonts w:ascii="Courier New" w:hAnsi="Courier New" w:cs="Courier New" w:hint="default"/>
      </w:rPr>
    </w:lvl>
    <w:lvl w:ilvl="8" w:tplc="1EC85E62"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1D687440">
      <w:start w:val="1"/>
      <w:numFmt w:val="bullet"/>
      <w:lvlText w:val=""/>
      <w:lvlJc w:val="left"/>
      <w:pPr>
        <w:ind w:left="720" w:hanging="360"/>
      </w:pPr>
      <w:rPr>
        <w:rFonts w:ascii="Symbol" w:hAnsi="Symbol" w:hint="default"/>
      </w:rPr>
    </w:lvl>
    <w:lvl w:ilvl="1" w:tplc="4F04E32E" w:tentative="1">
      <w:start w:val="1"/>
      <w:numFmt w:val="bullet"/>
      <w:lvlText w:val="o"/>
      <w:lvlJc w:val="left"/>
      <w:pPr>
        <w:ind w:left="1440" w:hanging="360"/>
      </w:pPr>
      <w:rPr>
        <w:rFonts w:ascii="Courier New" w:hAnsi="Courier New" w:cs="Courier New" w:hint="default"/>
      </w:rPr>
    </w:lvl>
    <w:lvl w:ilvl="2" w:tplc="F0441D48" w:tentative="1">
      <w:start w:val="1"/>
      <w:numFmt w:val="bullet"/>
      <w:lvlText w:val=""/>
      <w:lvlJc w:val="left"/>
      <w:pPr>
        <w:ind w:left="2160" w:hanging="360"/>
      </w:pPr>
      <w:rPr>
        <w:rFonts w:ascii="Wingdings" w:hAnsi="Wingdings" w:hint="default"/>
      </w:rPr>
    </w:lvl>
    <w:lvl w:ilvl="3" w:tplc="C6FA1AD4" w:tentative="1">
      <w:start w:val="1"/>
      <w:numFmt w:val="bullet"/>
      <w:lvlText w:val=""/>
      <w:lvlJc w:val="left"/>
      <w:pPr>
        <w:ind w:left="2880" w:hanging="360"/>
      </w:pPr>
      <w:rPr>
        <w:rFonts w:ascii="Symbol" w:hAnsi="Symbol" w:hint="default"/>
      </w:rPr>
    </w:lvl>
    <w:lvl w:ilvl="4" w:tplc="B00C5158" w:tentative="1">
      <w:start w:val="1"/>
      <w:numFmt w:val="bullet"/>
      <w:lvlText w:val="o"/>
      <w:lvlJc w:val="left"/>
      <w:pPr>
        <w:ind w:left="3600" w:hanging="360"/>
      </w:pPr>
      <w:rPr>
        <w:rFonts w:ascii="Courier New" w:hAnsi="Courier New" w:cs="Courier New" w:hint="default"/>
      </w:rPr>
    </w:lvl>
    <w:lvl w:ilvl="5" w:tplc="297E163C" w:tentative="1">
      <w:start w:val="1"/>
      <w:numFmt w:val="bullet"/>
      <w:lvlText w:val=""/>
      <w:lvlJc w:val="left"/>
      <w:pPr>
        <w:ind w:left="4320" w:hanging="360"/>
      </w:pPr>
      <w:rPr>
        <w:rFonts w:ascii="Wingdings" w:hAnsi="Wingdings" w:hint="default"/>
      </w:rPr>
    </w:lvl>
    <w:lvl w:ilvl="6" w:tplc="84EA77AE" w:tentative="1">
      <w:start w:val="1"/>
      <w:numFmt w:val="bullet"/>
      <w:lvlText w:val=""/>
      <w:lvlJc w:val="left"/>
      <w:pPr>
        <w:ind w:left="5040" w:hanging="360"/>
      </w:pPr>
      <w:rPr>
        <w:rFonts w:ascii="Symbol" w:hAnsi="Symbol" w:hint="default"/>
      </w:rPr>
    </w:lvl>
    <w:lvl w:ilvl="7" w:tplc="B058BE10" w:tentative="1">
      <w:start w:val="1"/>
      <w:numFmt w:val="bullet"/>
      <w:lvlText w:val="o"/>
      <w:lvlJc w:val="left"/>
      <w:pPr>
        <w:ind w:left="5760" w:hanging="360"/>
      </w:pPr>
      <w:rPr>
        <w:rFonts w:ascii="Courier New" w:hAnsi="Courier New" w:cs="Courier New" w:hint="default"/>
      </w:rPr>
    </w:lvl>
    <w:lvl w:ilvl="8" w:tplc="F386EC2C"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8E829526">
      <w:start w:val="1"/>
      <w:numFmt w:val="bullet"/>
      <w:lvlText w:val=""/>
      <w:lvlJc w:val="left"/>
      <w:pPr>
        <w:ind w:left="720" w:hanging="360"/>
      </w:pPr>
      <w:rPr>
        <w:rFonts w:ascii="Symbol" w:hAnsi="Symbol" w:hint="default"/>
      </w:rPr>
    </w:lvl>
    <w:lvl w:ilvl="1" w:tplc="6DB8C806" w:tentative="1">
      <w:start w:val="1"/>
      <w:numFmt w:val="bullet"/>
      <w:lvlText w:val="o"/>
      <w:lvlJc w:val="left"/>
      <w:pPr>
        <w:ind w:left="1440" w:hanging="360"/>
      </w:pPr>
      <w:rPr>
        <w:rFonts w:ascii="Courier New" w:hAnsi="Courier New" w:cs="Courier New" w:hint="default"/>
      </w:rPr>
    </w:lvl>
    <w:lvl w:ilvl="2" w:tplc="036A664A" w:tentative="1">
      <w:start w:val="1"/>
      <w:numFmt w:val="bullet"/>
      <w:lvlText w:val=""/>
      <w:lvlJc w:val="left"/>
      <w:pPr>
        <w:ind w:left="2160" w:hanging="360"/>
      </w:pPr>
      <w:rPr>
        <w:rFonts w:ascii="Wingdings" w:hAnsi="Wingdings" w:hint="default"/>
      </w:rPr>
    </w:lvl>
    <w:lvl w:ilvl="3" w:tplc="B07C33D6" w:tentative="1">
      <w:start w:val="1"/>
      <w:numFmt w:val="bullet"/>
      <w:lvlText w:val=""/>
      <w:lvlJc w:val="left"/>
      <w:pPr>
        <w:ind w:left="2880" w:hanging="360"/>
      </w:pPr>
      <w:rPr>
        <w:rFonts w:ascii="Symbol" w:hAnsi="Symbol" w:hint="default"/>
      </w:rPr>
    </w:lvl>
    <w:lvl w:ilvl="4" w:tplc="1758D890" w:tentative="1">
      <w:start w:val="1"/>
      <w:numFmt w:val="bullet"/>
      <w:lvlText w:val="o"/>
      <w:lvlJc w:val="left"/>
      <w:pPr>
        <w:ind w:left="3600" w:hanging="360"/>
      </w:pPr>
      <w:rPr>
        <w:rFonts w:ascii="Courier New" w:hAnsi="Courier New" w:cs="Courier New" w:hint="default"/>
      </w:rPr>
    </w:lvl>
    <w:lvl w:ilvl="5" w:tplc="8D0A445C" w:tentative="1">
      <w:start w:val="1"/>
      <w:numFmt w:val="bullet"/>
      <w:lvlText w:val=""/>
      <w:lvlJc w:val="left"/>
      <w:pPr>
        <w:ind w:left="4320" w:hanging="360"/>
      </w:pPr>
      <w:rPr>
        <w:rFonts w:ascii="Wingdings" w:hAnsi="Wingdings" w:hint="default"/>
      </w:rPr>
    </w:lvl>
    <w:lvl w:ilvl="6" w:tplc="F510FB40" w:tentative="1">
      <w:start w:val="1"/>
      <w:numFmt w:val="bullet"/>
      <w:lvlText w:val=""/>
      <w:lvlJc w:val="left"/>
      <w:pPr>
        <w:ind w:left="5040" w:hanging="360"/>
      </w:pPr>
      <w:rPr>
        <w:rFonts w:ascii="Symbol" w:hAnsi="Symbol" w:hint="default"/>
      </w:rPr>
    </w:lvl>
    <w:lvl w:ilvl="7" w:tplc="81E82170" w:tentative="1">
      <w:start w:val="1"/>
      <w:numFmt w:val="bullet"/>
      <w:lvlText w:val="o"/>
      <w:lvlJc w:val="left"/>
      <w:pPr>
        <w:ind w:left="5760" w:hanging="360"/>
      </w:pPr>
      <w:rPr>
        <w:rFonts w:ascii="Courier New" w:hAnsi="Courier New" w:cs="Courier New" w:hint="default"/>
      </w:rPr>
    </w:lvl>
    <w:lvl w:ilvl="8" w:tplc="135E3CAC"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C02627EA">
      <w:start w:val="1"/>
      <w:numFmt w:val="bullet"/>
      <w:lvlText w:val=""/>
      <w:lvlJc w:val="left"/>
      <w:pPr>
        <w:ind w:left="720" w:hanging="360"/>
      </w:pPr>
      <w:rPr>
        <w:rFonts w:ascii="Symbol" w:hAnsi="Symbol" w:hint="default"/>
      </w:rPr>
    </w:lvl>
    <w:lvl w:ilvl="1" w:tplc="89E2276E" w:tentative="1">
      <w:start w:val="1"/>
      <w:numFmt w:val="bullet"/>
      <w:lvlText w:val="o"/>
      <w:lvlJc w:val="left"/>
      <w:pPr>
        <w:ind w:left="1440" w:hanging="360"/>
      </w:pPr>
      <w:rPr>
        <w:rFonts w:ascii="Courier New" w:hAnsi="Courier New" w:cs="Courier New" w:hint="default"/>
      </w:rPr>
    </w:lvl>
    <w:lvl w:ilvl="2" w:tplc="353C90C4" w:tentative="1">
      <w:start w:val="1"/>
      <w:numFmt w:val="bullet"/>
      <w:lvlText w:val=""/>
      <w:lvlJc w:val="left"/>
      <w:pPr>
        <w:ind w:left="2160" w:hanging="360"/>
      </w:pPr>
      <w:rPr>
        <w:rFonts w:ascii="Wingdings" w:hAnsi="Wingdings" w:hint="default"/>
      </w:rPr>
    </w:lvl>
    <w:lvl w:ilvl="3" w:tplc="1762792A" w:tentative="1">
      <w:start w:val="1"/>
      <w:numFmt w:val="bullet"/>
      <w:lvlText w:val=""/>
      <w:lvlJc w:val="left"/>
      <w:pPr>
        <w:ind w:left="2880" w:hanging="360"/>
      </w:pPr>
      <w:rPr>
        <w:rFonts w:ascii="Symbol" w:hAnsi="Symbol" w:hint="default"/>
      </w:rPr>
    </w:lvl>
    <w:lvl w:ilvl="4" w:tplc="AD08A11E" w:tentative="1">
      <w:start w:val="1"/>
      <w:numFmt w:val="bullet"/>
      <w:lvlText w:val="o"/>
      <w:lvlJc w:val="left"/>
      <w:pPr>
        <w:ind w:left="3600" w:hanging="360"/>
      </w:pPr>
      <w:rPr>
        <w:rFonts w:ascii="Courier New" w:hAnsi="Courier New" w:cs="Courier New" w:hint="default"/>
      </w:rPr>
    </w:lvl>
    <w:lvl w:ilvl="5" w:tplc="68526E28" w:tentative="1">
      <w:start w:val="1"/>
      <w:numFmt w:val="bullet"/>
      <w:lvlText w:val=""/>
      <w:lvlJc w:val="left"/>
      <w:pPr>
        <w:ind w:left="4320" w:hanging="360"/>
      </w:pPr>
      <w:rPr>
        <w:rFonts w:ascii="Wingdings" w:hAnsi="Wingdings" w:hint="default"/>
      </w:rPr>
    </w:lvl>
    <w:lvl w:ilvl="6" w:tplc="96887FCC" w:tentative="1">
      <w:start w:val="1"/>
      <w:numFmt w:val="bullet"/>
      <w:lvlText w:val=""/>
      <w:lvlJc w:val="left"/>
      <w:pPr>
        <w:ind w:left="5040" w:hanging="360"/>
      </w:pPr>
      <w:rPr>
        <w:rFonts w:ascii="Symbol" w:hAnsi="Symbol" w:hint="default"/>
      </w:rPr>
    </w:lvl>
    <w:lvl w:ilvl="7" w:tplc="24C89180" w:tentative="1">
      <w:start w:val="1"/>
      <w:numFmt w:val="bullet"/>
      <w:lvlText w:val="o"/>
      <w:lvlJc w:val="left"/>
      <w:pPr>
        <w:ind w:left="5760" w:hanging="360"/>
      </w:pPr>
      <w:rPr>
        <w:rFonts w:ascii="Courier New" w:hAnsi="Courier New" w:cs="Courier New" w:hint="default"/>
      </w:rPr>
    </w:lvl>
    <w:lvl w:ilvl="8" w:tplc="5CEEAB6A"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C83AD96E">
      <w:start w:val="1"/>
      <w:numFmt w:val="bullet"/>
      <w:lvlText w:val=""/>
      <w:lvlJc w:val="left"/>
      <w:pPr>
        <w:tabs>
          <w:tab w:val="num" w:pos="360"/>
        </w:tabs>
        <w:ind w:left="360" w:hanging="360"/>
      </w:pPr>
      <w:rPr>
        <w:rFonts w:ascii="Wingdings" w:hAnsi="Wingdings" w:hint="default"/>
      </w:rPr>
    </w:lvl>
    <w:lvl w:ilvl="1" w:tplc="FDD68F3C" w:tentative="1">
      <w:start w:val="1"/>
      <w:numFmt w:val="bullet"/>
      <w:lvlText w:val="o"/>
      <w:lvlJc w:val="left"/>
      <w:pPr>
        <w:tabs>
          <w:tab w:val="num" w:pos="1080"/>
        </w:tabs>
        <w:ind w:left="1080" w:hanging="360"/>
      </w:pPr>
      <w:rPr>
        <w:rFonts w:ascii="Courier New" w:hAnsi="Courier New" w:cs="Courier New" w:hint="default"/>
      </w:rPr>
    </w:lvl>
    <w:lvl w:ilvl="2" w:tplc="81A62126" w:tentative="1">
      <w:start w:val="1"/>
      <w:numFmt w:val="bullet"/>
      <w:lvlText w:val=""/>
      <w:lvlJc w:val="left"/>
      <w:pPr>
        <w:tabs>
          <w:tab w:val="num" w:pos="1800"/>
        </w:tabs>
        <w:ind w:left="1800" w:hanging="360"/>
      </w:pPr>
      <w:rPr>
        <w:rFonts w:ascii="Wingdings" w:hAnsi="Wingdings" w:hint="default"/>
      </w:rPr>
    </w:lvl>
    <w:lvl w:ilvl="3" w:tplc="054CA896" w:tentative="1">
      <w:start w:val="1"/>
      <w:numFmt w:val="bullet"/>
      <w:lvlText w:val=""/>
      <w:lvlJc w:val="left"/>
      <w:pPr>
        <w:tabs>
          <w:tab w:val="num" w:pos="2520"/>
        </w:tabs>
        <w:ind w:left="2520" w:hanging="360"/>
      </w:pPr>
      <w:rPr>
        <w:rFonts w:ascii="Symbol" w:hAnsi="Symbol" w:hint="default"/>
      </w:rPr>
    </w:lvl>
    <w:lvl w:ilvl="4" w:tplc="04E05950" w:tentative="1">
      <w:start w:val="1"/>
      <w:numFmt w:val="bullet"/>
      <w:lvlText w:val="o"/>
      <w:lvlJc w:val="left"/>
      <w:pPr>
        <w:tabs>
          <w:tab w:val="num" w:pos="3240"/>
        </w:tabs>
        <w:ind w:left="3240" w:hanging="360"/>
      </w:pPr>
      <w:rPr>
        <w:rFonts w:ascii="Courier New" w:hAnsi="Courier New" w:cs="Courier New" w:hint="default"/>
      </w:rPr>
    </w:lvl>
    <w:lvl w:ilvl="5" w:tplc="CE38CD54" w:tentative="1">
      <w:start w:val="1"/>
      <w:numFmt w:val="bullet"/>
      <w:lvlText w:val=""/>
      <w:lvlJc w:val="left"/>
      <w:pPr>
        <w:tabs>
          <w:tab w:val="num" w:pos="3960"/>
        </w:tabs>
        <w:ind w:left="3960" w:hanging="360"/>
      </w:pPr>
      <w:rPr>
        <w:rFonts w:ascii="Wingdings" w:hAnsi="Wingdings" w:hint="default"/>
      </w:rPr>
    </w:lvl>
    <w:lvl w:ilvl="6" w:tplc="916E92C6" w:tentative="1">
      <w:start w:val="1"/>
      <w:numFmt w:val="bullet"/>
      <w:lvlText w:val=""/>
      <w:lvlJc w:val="left"/>
      <w:pPr>
        <w:tabs>
          <w:tab w:val="num" w:pos="4680"/>
        </w:tabs>
        <w:ind w:left="4680" w:hanging="360"/>
      </w:pPr>
      <w:rPr>
        <w:rFonts w:ascii="Symbol" w:hAnsi="Symbol" w:hint="default"/>
      </w:rPr>
    </w:lvl>
    <w:lvl w:ilvl="7" w:tplc="1D34D822" w:tentative="1">
      <w:start w:val="1"/>
      <w:numFmt w:val="bullet"/>
      <w:lvlText w:val="o"/>
      <w:lvlJc w:val="left"/>
      <w:pPr>
        <w:tabs>
          <w:tab w:val="num" w:pos="5400"/>
        </w:tabs>
        <w:ind w:left="5400" w:hanging="360"/>
      </w:pPr>
      <w:rPr>
        <w:rFonts w:ascii="Courier New" w:hAnsi="Courier New" w:cs="Courier New" w:hint="default"/>
      </w:rPr>
    </w:lvl>
    <w:lvl w:ilvl="8" w:tplc="34F61212"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C7DE1EAC">
      <w:start w:val="1"/>
      <w:numFmt w:val="bullet"/>
      <w:lvlText w:val=""/>
      <w:lvlJc w:val="left"/>
      <w:pPr>
        <w:ind w:left="360" w:hanging="360"/>
      </w:pPr>
      <w:rPr>
        <w:rFonts w:ascii="Symbol" w:hAnsi="Symbol" w:hint="default"/>
      </w:rPr>
    </w:lvl>
    <w:lvl w:ilvl="1" w:tplc="06F40926">
      <w:start w:val="1"/>
      <w:numFmt w:val="bullet"/>
      <w:lvlText w:val="o"/>
      <w:lvlJc w:val="left"/>
      <w:pPr>
        <w:ind w:left="1080" w:hanging="360"/>
      </w:pPr>
      <w:rPr>
        <w:rFonts w:ascii="Courier New" w:hAnsi="Courier New" w:cs="Courier New" w:hint="default"/>
      </w:rPr>
    </w:lvl>
    <w:lvl w:ilvl="2" w:tplc="7B32B3F6" w:tentative="1">
      <w:start w:val="1"/>
      <w:numFmt w:val="bullet"/>
      <w:lvlText w:val=""/>
      <w:lvlJc w:val="left"/>
      <w:pPr>
        <w:ind w:left="1800" w:hanging="360"/>
      </w:pPr>
      <w:rPr>
        <w:rFonts w:ascii="Wingdings" w:hAnsi="Wingdings" w:hint="default"/>
      </w:rPr>
    </w:lvl>
    <w:lvl w:ilvl="3" w:tplc="51F80B3C" w:tentative="1">
      <w:start w:val="1"/>
      <w:numFmt w:val="bullet"/>
      <w:lvlText w:val=""/>
      <w:lvlJc w:val="left"/>
      <w:pPr>
        <w:ind w:left="2520" w:hanging="360"/>
      </w:pPr>
      <w:rPr>
        <w:rFonts w:ascii="Symbol" w:hAnsi="Symbol" w:hint="default"/>
      </w:rPr>
    </w:lvl>
    <w:lvl w:ilvl="4" w:tplc="62941D6E" w:tentative="1">
      <w:start w:val="1"/>
      <w:numFmt w:val="bullet"/>
      <w:lvlText w:val="o"/>
      <w:lvlJc w:val="left"/>
      <w:pPr>
        <w:ind w:left="3240" w:hanging="360"/>
      </w:pPr>
      <w:rPr>
        <w:rFonts w:ascii="Courier New" w:hAnsi="Courier New" w:cs="Courier New" w:hint="default"/>
      </w:rPr>
    </w:lvl>
    <w:lvl w:ilvl="5" w:tplc="76C60CA2" w:tentative="1">
      <w:start w:val="1"/>
      <w:numFmt w:val="bullet"/>
      <w:lvlText w:val=""/>
      <w:lvlJc w:val="left"/>
      <w:pPr>
        <w:ind w:left="3960" w:hanging="360"/>
      </w:pPr>
      <w:rPr>
        <w:rFonts w:ascii="Wingdings" w:hAnsi="Wingdings" w:hint="default"/>
      </w:rPr>
    </w:lvl>
    <w:lvl w:ilvl="6" w:tplc="FDF44138" w:tentative="1">
      <w:start w:val="1"/>
      <w:numFmt w:val="bullet"/>
      <w:lvlText w:val=""/>
      <w:lvlJc w:val="left"/>
      <w:pPr>
        <w:ind w:left="4680" w:hanging="360"/>
      </w:pPr>
      <w:rPr>
        <w:rFonts w:ascii="Symbol" w:hAnsi="Symbol" w:hint="default"/>
      </w:rPr>
    </w:lvl>
    <w:lvl w:ilvl="7" w:tplc="8FC62AC0" w:tentative="1">
      <w:start w:val="1"/>
      <w:numFmt w:val="bullet"/>
      <w:lvlText w:val="o"/>
      <w:lvlJc w:val="left"/>
      <w:pPr>
        <w:ind w:left="5400" w:hanging="360"/>
      </w:pPr>
      <w:rPr>
        <w:rFonts w:ascii="Courier New" w:hAnsi="Courier New" w:cs="Courier New" w:hint="default"/>
      </w:rPr>
    </w:lvl>
    <w:lvl w:ilvl="8" w:tplc="5748D840"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6B28688E">
      <w:start w:val="1"/>
      <w:numFmt w:val="bullet"/>
      <w:lvlText w:val="-"/>
      <w:lvlJc w:val="left"/>
      <w:pPr>
        <w:tabs>
          <w:tab w:val="num" w:pos="786"/>
        </w:tabs>
        <w:ind w:left="786" w:hanging="360"/>
      </w:pPr>
      <w:rPr>
        <w:rFonts w:ascii="Arial" w:hAnsi="Arial" w:hint="default"/>
      </w:rPr>
    </w:lvl>
    <w:lvl w:ilvl="1" w:tplc="8F5659FA" w:tentative="1">
      <w:start w:val="1"/>
      <w:numFmt w:val="bullet"/>
      <w:lvlText w:val="o"/>
      <w:lvlJc w:val="left"/>
      <w:pPr>
        <w:tabs>
          <w:tab w:val="num" w:pos="1866"/>
        </w:tabs>
        <w:ind w:left="1866" w:hanging="360"/>
      </w:pPr>
      <w:rPr>
        <w:rFonts w:ascii="Courier New" w:hAnsi="Courier New" w:cs="Courier New" w:hint="default"/>
      </w:rPr>
    </w:lvl>
    <w:lvl w:ilvl="2" w:tplc="3472604A" w:tentative="1">
      <w:start w:val="1"/>
      <w:numFmt w:val="bullet"/>
      <w:lvlText w:val=""/>
      <w:lvlJc w:val="left"/>
      <w:pPr>
        <w:tabs>
          <w:tab w:val="num" w:pos="2586"/>
        </w:tabs>
        <w:ind w:left="2586" w:hanging="360"/>
      </w:pPr>
      <w:rPr>
        <w:rFonts w:ascii="Wingdings" w:hAnsi="Wingdings" w:hint="default"/>
      </w:rPr>
    </w:lvl>
    <w:lvl w:ilvl="3" w:tplc="7A00B766" w:tentative="1">
      <w:start w:val="1"/>
      <w:numFmt w:val="bullet"/>
      <w:lvlText w:val=""/>
      <w:lvlJc w:val="left"/>
      <w:pPr>
        <w:tabs>
          <w:tab w:val="num" w:pos="3306"/>
        </w:tabs>
        <w:ind w:left="3306" w:hanging="360"/>
      </w:pPr>
      <w:rPr>
        <w:rFonts w:ascii="Symbol" w:hAnsi="Symbol" w:hint="default"/>
      </w:rPr>
    </w:lvl>
    <w:lvl w:ilvl="4" w:tplc="420AE50E" w:tentative="1">
      <w:start w:val="1"/>
      <w:numFmt w:val="bullet"/>
      <w:lvlText w:val="o"/>
      <w:lvlJc w:val="left"/>
      <w:pPr>
        <w:tabs>
          <w:tab w:val="num" w:pos="4026"/>
        </w:tabs>
        <w:ind w:left="4026" w:hanging="360"/>
      </w:pPr>
      <w:rPr>
        <w:rFonts w:ascii="Courier New" w:hAnsi="Courier New" w:cs="Courier New" w:hint="default"/>
      </w:rPr>
    </w:lvl>
    <w:lvl w:ilvl="5" w:tplc="F5963262" w:tentative="1">
      <w:start w:val="1"/>
      <w:numFmt w:val="bullet"/>
      <w:lvlText w:val=""/>
      <w:lvlJc w:val="left"/>
      <w:pPr>
        <w:tabs>
          <w:tab w:val="num" w:pos="4746"/>
        </w:tabs>
        <w:ind w:left="4746" w:hanging="360"/>
      </w:pPr>
      <w:rPr>
        <w:rFonts w:ascii="Wingdings" w:hAnsi="Wingdings" w:hint="default"/>
      </w:rPr>
    </w:lvl>
    <w:lvl w:ilvl="6" w:tplc="5760916A" w:tentative="1">
      <w:start w:val="1"/>
      <w:numFmt w:val="bullet"/>
      <w:lvlText w:val=""/>
      <w:lvlJc w:val="left"/>
      <w:pPr>
        <w:tabs>
          <w:tab w:val="num" w:pos="5466"/>
        </w:tabs>
        <w:ind w:left="5466" w:hanging="360"/>
      </w:pPr>
      <w:rPr>
        <w:rFonts w:ascii="Symbol" w:hAnsi="Symbol" w:hint="default"/>
      </w:rPr>
    </w:lvl>
    <w:lvl w:ilvl="7" w:tplc="10C81CE4" w:tentative="1">
      <w:start w:val="1"/>
      <w:numFmt w:val="bullet"/>
      <w:lvlText w:val="o"/>
      <w:lvlJc w:val="left"/>
      <w:pPr>
        <w:tabs>
          <w:tab w:val="num" w:pos="6186"/>
        </w:tabs>
        <w:ind w:left="6186" w:hanging="360"/>
      </w:pPr>
      <w:rPr>
        <w:rFonts w:ascii="Courier New" w:hAnsi="Courier New" w:cs="Courier New" w:hint="default"/>
      </w:rPr>
    </w:lvl>
    <w:lvl w:ilvl="8" w:tplc="D29647D6"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CB9EE6EA">
      <w:start w:val="55"/>
      <w:numFmt w:val="bullet"/>
      <w:lvlText w:val="-"/>
      <w:lvlJc w:val="left"/>
      <w:pPr>
        <w:ind w:left="1080" w:hanging="360"/>
      </w:pPr>
      <w:rPr>
        <w:rFonts w:ascii="Arial" w:eastAsia="Times New Roman" w:hAnsi="Arial" w:cs="Arial" w:hint="default"/>
      </w:rPr>
    </w:lvl>
    <w:lvl w:ilvl="1" w:tplc="341C640A" w:tentative="1">
      <w:start w:val="1"/>
      <w:numFmt w:val="bullet"/>
      <w:lvlText w:val="o"/>
      <w:lvlJc w:val="left"/>
      <w:pPr>
        <w:ind w:left="1800" w:hanging="360"/>
      </w:pPr>
      <w:rPr>
        <w:rFonts w:ascii="Courier New" w:hAnsi="Courier New" w:cs="Courier New" w:hint="default"/>
      </w:rPr>
    </w:lvl>
    <w:lvl w:ilvl="2" w:tplc="2E361BD8" w:tentative="1">
      <w:start w:val="1"/>
      <w:numFmt w:val="bullet"/>
      <w:lvlText w:val=""/>
      <w:lvlJc w:val="left"/>
      <w:pPr>
        <w:ind w:left="2520" w:hanging="360"/>
      </w:pPr>
      <w:rPr>
        <w:rFonts w:ascii="Wingdings" w:hAnsi="Wingdings" w:hint="default"/>
      </w:rPr>
    </w:lvl>
    <w:lvl w:ilvl="3" w:tplc="B20CE3FE" w:tentative="1">
      <w:start w:val="1"/>
      <w:numFmt w:val="bullet"/>
      <w:lvlText w:val=""/>
      <w:lvlJc w:val="left"/>
      <w:pPr>
        <w:ind w:left="3240" w:hanging="360"/>
      </w:pPr>
      <w:rPr>
        <w:rFonts w:ascii="Symbol" w:hAnsi="Symbol" w:hint="default"/>
      </w:rPr>
    </w:lvl>
    <w:lvl w:ilvl="4" w:tplc="12F6DBD2" w:tentative="1">
      <w:start w:val="1"/>
      <w:numFmt w:val="bullet"/>
      <w:lvlText w:val="o"/>
      <w:lvlJc w:val="left"/>
      <w:pPr>
        <w:ind w:left="3960" w:hanging="360"/>
      </w:pPr>
      <w:rPr>
        <w:rFonts w:ascii="Courier New" w:hAnsi="Courier New" w:cs="Courier New" w:hint="default"/>
      </w:rPr>
    </w:lvl>
    <w:lvl w:ilvl="5" w:tplc="8E7C90B4" w:tentative="1">
      <w:start w:val="1"/>
      <w:numFmt w:val="bullet"/>
      <w:lvlText w:val=""/>
      <w:lvlJc w:val="left"/>
      <w:pPr>
        <w:ind w:left="4680" w:hanging="360"/>
      </w:pPr>
      <w:rPr>
        <w:rFonts w:ascii="Wingdings" w:hAnsi="Wingdings" w:hint="default"/>
      </w:rPr>
    </w:lvl>
    <w:lvl w:ilvl="6" w:tplc="E612F6E2" w:tentative="1">
      <w:start w:val="1"/>
      <w:numFmt w:val="bullet"/>
      <w:lvlText w:val=""/>
      <w:lvlJc w:val="left"/>
      <w:pPr>
        <w:ind w:left="5400" w:hanging="360"/>
      </w:pPr>
      <w:rPr>
        <w:rFonts w:ascii="Symbol" w:hAnsi="Symbol" w:hint="default"/>
      </w:rPr>
    </w:lvl>
    <w:lvl w:ilvl="7" w:tplc="E7EA7EFA" w:tentative="1">
      <w:start w:val="1"/>
      <w:numFmt w:val="bullet"/>
      <w:lvlText w:val="o"/>
      <w:lvlJc w:val="left"/>
      <w:pPr>
        <w:ind w:left="6120" w:hanging="360"/>
      </w:pPr>
      <w:rPr>
        <w:rFonts w:ascii="Courier New" w:hAnsi="Courier New" w:cs="Courier New" w:hint="default"/>
      </w:rPr>
    </w:lvl>
    <w:lvl w:ilvl="8" w:tplc="C46E2FD6"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E3584552">
      <w:numFmt w:val="bullet"/>
      <w:lvlText w:val="-"/>
      <w:lvlJc w:val="left"/>
      <w:pPr>
        <w:ind w:left="1080" w:hanging="360"/>
      </w:pPr>
      <w:rPr>
        <w:rFonts w:ascii="Arial" w:eastAsia="Times New Roman" w:hAnsi="Arial" w:cs="Arial" w:hint="default"/>
      </w:rPr>
    </w:lvl>
    <w:lvl w:ilvl="1" w:tplc="C310E07A" w:tentative="1">
      <w:start w:val="1"/>
      <w:numFmt w:val="bullet"/>
      <w:lvlText w:val="o"/>
      <w:lvlJc w:val="left"/>
      <w:pPr>
        <w:ind w:left="1800" w:hanging="360"/>
      </w:pPr>
      <w:rPr>
        <w:rFonts w:ascii="Courier New" w:hAnsi="Courier New" w:cs="Courier New" w:hint="default"/>
      </w:rPr>
    </w:lvl>
    <w:lvl w:ilvl="2" w:tplc="42A0808E" w:tentative="1">
      <w:start w:val="1"/>
      <w:numFmt w:val="bullet"/>
      <w:lvlText w:val=""/>
      <w:lvlJc w:val="left"/>
      <w:pPr>
        <w:ind w:left="2520" w:hanging="360"/>
      </w:pPr>
      <w:rPr>
        <w:rFonts w:ascii="Wingdings" w:hAnsi="Wingdings" w:hint="default"/>
      </w:rPr>
    </w:lvl>
    <w:lvl w:ilvl="3" w:tplc="61D0E0CE" w:tentative="1">
      <w:start w:val="1"/>
      <w:numFmt w:val="bullet"/>
      <w:lvlText w:val=""/>
      <w:lvlJc w:val="left"/>
      <w:pPr>
        <w:ind w:left="3240" w:hanging="360"/>
      </w:pPr>
      <w:rPr>
        <w:rFonts w:ascii="Symbol" w:hAnsi="Symbol" w:hint="default"/>
      </w:rPr>
    </w:lvl>
    <w:lvl w:ilvl="4" w:tplc="CCB240EA" w:tentative="1">
      <w:start w:val="1"/>
      <w:numFmt w:val="bullet"/>
      <w:lvlText w:val="o"/>
      <w:lvlJc w:val="left"/>
      <w:pPr>
        <w:ind w:left="3960" w:hanging="360"/>
      </w:pPr>
      <w:rPr>
        <w:rFonts w:ascii="Courier New" w:hAnsi="Courier New" w:cs="Courier New" w:hint="default"/>
      </w:rPr>
    </w:lvl>
    <w:lvl w:ilvl="5" w:tplc="DEF050B2" w:tentative="1">
      <w:start w:val="1"/>
      <w:numFmt w:val="bullet"/>
      <w:lvlText w:val=""/>
      <w:lvlJc w:val="left"/>
      <w:pPr>
        <w:ind w:left="4680" w:hanging="360"/>
      </w:pPr>
      <w:rPr>
        <w:rFonts w:ascii="Wingdings" w:hAnsi="Wingdings" w:hint="default"/>
      </w:rPr>
    </w:lvl>
    <w:lvl w:ilvl="6" w:tplc="2E689C52" w:tentative="1">
      <w:start w:val="1"/>
      <w:numFmt w:val="bullet"/>
      <w:lvlText w:val=""/>
      <w:lvlJc w:val="left"/>
      <w:pPr>
        <w:ind w:left="5400" w:hanging="360"/>
      </w:pPr>
      <w:rPr>
        <w:rFonts w:ascii="Symbol" w:hAnsi="Symbol" w:hint="default"/>
      </w:rPr>
    </w:lvl>
    <w:lvl w:ilvl="7" w:tplc="7A209D5A" w:tentative="1">
      <w:start w:val="1"/>
      <w:numFmt w:val="bullet"/>
      <w:lvlText w:val="o"/>
      <w:lvlJc w:val="left"/>
      <w:pPr>
        <w:ind w:left="6120" w:hanging="360"/>
      </w:pPr>
      <w:rPr>
        <w:rFonts w:ascii="Courier New" w:hAnsi="Courier New" w:cs="Courier New" w:hint="default"/>
      </w:rPr>
    </w:lvl>
    <w:lvl w:ilvl="8" w:tplc="FC328DB0"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E6747FD4">
      <w:start w:val="1"/>
      <w:numFmt w:val="bullet"/>
      <w:lvlText w:val=""/>
      <w:lvlJc w:val="left"/>
      <w:pPr>
        <w:ind w:left="1080" w:hanging="360"/>
      </w:pPr>
      <w:rPr>
        <w:rFonts w:ascii="Symbol" w:hAnsi="Symbol" w:hint="default"/>
      </w:rPr>
    </w:lvl>
    <w:lvl w:ilvl="1" w:tplc="55588128" w:tentative="1">
      <w:start w:val="1"/>
      <w:numFmt w:val="bullet"/>
      <w:lvlText w:val="o"/>
      <w:lvlJc w:val="left"/>
      <w:pPr>
        <w:ind w:left="1800" w:hanging="360"/>
      </w:pPr>
      <w:rPr>
        <w:rFonts w:ascii="Courier New" w:hAnsi="Courier New" w:cs="Courier New" w:hint="default"/>
      </w:rPr>
    </w:lvl>
    <w:lvl w:ilvl="2" w:tplc="4ACE2AD6" w:tentative="1">
      <w:start w:val="1"/>
      <w:numFmt w:val="bullet"/>
      <w:lvlText w:val=""/>
      <w:lvlJc w:val="left"/>
      <w:pPr>
        <w:ind w:left="2520" w:hanging="360"/>
      </w:pPr>
      <w:rPr>
        <w:rFonts w:ascii="Wingdings" w:hAnsi="Wingdings" w:hint="default"/>
      </w:rPr>
    </w:lvl>
    <w:lvl w:ilvl="3" w:tplc="CBF0496E" w:tentative="1">
      <w:start w:val="1"/>
      <w:numFmt w:val="bullet"/>
      <w:lvlText w:val=""/>
      <w:lvlJc w:val="left"/>
      <w:pPr>
        <w:ind w:left="3240" w:hanging="360"/>
      </w:pPr>
      <w:rPr>
        <w:rFonts w:ascii="Symbol" w:hAnsi="Symbol" w:hint="default"/>
      </w:rPr>
    </w:lvl>
    <w:lvl w:ilvl="4" w:tplc="64E05FD6" w:tentative="1">
      <w:start w:val="1"/>
      <w:numFmt w:val="bullet"/>
      <w:lvlText w:val="o"/>
      <w:lvlJc w:val="left"/>
      <w:pPr>
        <w:ind w:left="3960" w:hanging="360"/>
      </w:pPr>
      <w:rPr>
        <w:rFonts w:ascii="Courier New" w:hAnsi="Courier New" w:cs="Courier New" w:hint="default"/>
      </w:rPr>
    </w:lvl>
    <w:lvl w:ilvl="5" w:tplc="F7FC28BE" w:tentative="1">
      <w:start w:val="1"/>
      <w:numFmt w:val="bullet"/>
      <w:lvlText w:val=""/>
      <w:lvlJc w:val="left"/>
      <w:pPr>
        <w:ind w:left="4680" w:hanging="360"/>
      </w:pPr>
      <w:rPr>
        <w:rFonts w:ascii="Wingdings" w:hAnsi="Wingdings" w:hint="default"/>
      </w:rPr>
    </w:lvl>
    <w:lvl w:ilvl="6" w:tplc="6CD82FAA" w:tentative="1">
      <w:start w:val="1"/>
      <w:numFmt w:val="bullet"/>
      <w:lvlText w:val=""/>
      <w:lvlJc w:val="left"/>
      <w:pPr>
        <w:ind w:left="5400" w:hanging="360"/>
      </w:pPr>
      <w:rPr>
        <w:rFonts w:ascii="Symbol" w:hAnsi="Symbol" w:hint="default"/>
      </w:rPr>
    </w:lvl>
    <w:lvl w:ilvl="7" w:tplc="EB803754" w:tentative="1">
      <w:start w:val="1"/>
      <w:numFmt w:val="bullet"/>
      <w:lvlText w:val="o"/>
      <w:lvlJc w:val="left"/>
      <w:pPr>
        <w:ind w:left="6120" w:hanging="360"/>
      </w:pPr>
      <w:rPr>
        <w:rFonts w:ascii="Courier New" w:hAnsi="Courier New" w:cs="Courier New" w:hint="default"/>
      </w:rPr>
    </w:lvl>
    <w:lvl w:ilvl="8" w:tplc="1E7273F2"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D05"/>
    <w:rsid w:val="00005FFA"/>
    <w:rsid w:val="0001214A"/>
    <w:rsid w:val="0003715A"/>
    <w:rsid w:val="00037CC4"/>
    <w:rsid w:val="00040CF3"/>
    <w:rsid w:val="00050A5D"/>
    <w:rsid w:val="0006731B"/>
    <w:rsid w:val="00074774"/>
    <w:rsid w:val="00095384"/>
    <w:rsid w:val="000C074B"/>
    <w:rsid w:val="000D25FE"/>
    <w:rsid w:val="000D4BFE"/>
    <w:rsid w:val="000D4F9A"/>
    <w:rsid w:val="000D6D8B"/>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E4EB1"/>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949FF"/>
    <w:rsid w:val="002A4FB0"/>
    <w:rsid w:val="002A5DF1"/>
    <w:rsid w:val="002B7118"/>
    <w:rsid w:val="002C4EFD"/>
    <w:rsid w:val="002C5CC8"/>
    <w:rsid w:val="002D5115"/>
    <w:rsid w:val="002D79BE"/>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60DA5"/>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345F4"/>
    <w:rsid w:val="00537B73"/>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A72F4"/>
    <w:rsid w:val="007D1FC5"/>
    <w:rsid w:val="007D25D5"/>
    <w:rsid w:val="007D72B8"/>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6F7"/>
    <w:rsid w:val="00880F89"/>
    <w:rsid w:val="00882503"/>
    <w:rsid w:val="00883F9E"/>
    <w:rsid w:val="008B12B4"/>
    <w:rsid w:val="008B1510"/>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C0462"/>
    <w:rsid w:val="009E1112"/>
    <w:rsid w:val="009E18AC"/>
    <w:rsid w:val="009F1760"/>
    <w:rsid w:val="009F4410"/>
    <w:rsid w:val="00A05F4E"/>
    <w:rsid w:val="00A209C2"/>
    <w:rsid w:val="00A22DB8"/>
    <w:rsid w:val="00A24FF7"/>
    <w:rsid w:val="00A32D10"/>
    <w:rsid w:val="00A37C30"/>
    <w:rsid w:val="00A539C6"/>
    <w:rsid w:val="00A55EA7"/>
    <w:rsid w:val="00A67FD0"/>
    <w:rsid w:val="00A70A14"/>
    <w:rsid w:val="00A77B67"/>
    <w:rsid w:val="00A80403"/>
    <w:rsid w:val="00A91988"/>
    <w:rsid w:val="00AA42CA"/>
    <w:rsid w:val="00AB228F"/>
    <w:rsid w:val="00AB4B41"/>
    <w:rsid w:val="00AC2BE1"/>
    <w:rsid w:val="00AC5FC3"/>
    <w:rsid w:val="00AC6C13"/>
    <w:rsid w:val="00AD337A"/>
    <w:rsid w:val="00AE24C0"/>
    <w:rsid w:val="00AE53FF"/>
    <w:rsid w:val="00AF0E52"/>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546CB"/>
    <w:rsid w:val="00D6286D"/>
    <w:rsid w:val="00D675B4"/>
    <w:rsid w:val="00D7414C"/>
    <w:rsid w:val="00D82875"/>
    <w:rsid w:val="00D92668"/>
    <w:rsid w:val="00D966C2"/>
    <w:rsid w:val="00DA1E1F"/>
    <w:rsid w:val="00DA6E8A"/>
    <w:rsid w:val="00DA71CD"/>
    <w:rsid w:val="00DC7BA2"/>
    <w:rsid w:val="00DD4FBC"/>
    <w:rsid w:val="00DD5023"/>
    <w:rsid w:val="00DE683D"/>
    <w:rsid w:val="00DF0867"/>
    <w:rsid w:val="00DF0A18"/>
    <w:rsid w:val="00DF0A1C"/>
    <w:rsid w:val="00DF4D43"/>
    <w:rsid w:val="00DF6F98"/>
    <w:rsid w:val="00E00D5B"/>
    <w:rsid w:val="00E21D7E"/>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6D8"/>
    <w:rsid w:val="00EF6834"/>
    <w:rsid w:val="00F01205"/>
    <w:rsid w:val="00F1046F"/>
    <w:rsid w:val="00F31880"/>
    <w:rsid w:val="00F375E9"/>
    <w:rsid w:val="00F54711"/>
    <w:rsid w:val="00F642DD"/>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28BC4A"/>
  <w15:chartTrackingRefBased/>
  <w15:docId w15:val="{68BE6A35-1AF1-45C1-8CBA-B41CBA7DF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094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E568C-BF90-4800-B92A-AC50A87C0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2296</Words>
  <Characters>14472</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2021-10-08T12:11:00Z</dcterms:modified>
</cp:coreProperties>
</file>